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5DC7E" w14:textId="77777777" w:rsidR="00880065" w:rsidRDefault="00880065" w:rsidP="00880065">
      <w:pPr>
        <w:pStyle w:val="NormalWeb"/>
        <w:spacing w:before="120" w:beforeAutospacing="0" w:after="0" w:afterAutospacing="0"/>
        <w:outlineLvl w:val="0"/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2DF4600" wp14:editId="0A8D4273">
            <wp:simplePos x="0" y="0"/>
            <wp:positionH relativeFrom="margin">
              <wp:posOffset>-102673</wp:posOffset>
            </wp:positionH>
            <wp:positionV relativeFrom="margin">
              <wp:align>top</wp:align>
            </wp:positionV>
            <wp:extent cx="1913255" cy="961390"/>
            <wp:effectExtent l="0" t="0" r="0" b="0"/>
            <wp:wrapNone/>
            <wp:docPr id="1" name="Imagen 1" descr="/Users/marco.martinez/Downloads/Stu4C_logo_files/Main_color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rco.martinez/Downloads/Stu4C_logo_files/Main_color_tra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5" t="26769" r="12000" b="36616"/>
                    <a:stretch/>
                  </pic:blipFill>
                  <pic:spPr bwMode="auto">
                    <a:xfrm>
                      <a:off x="0" y="0"/>
                      <a:ext cx="191325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83ADE16" wp14:editId="3566E78E">
                <wp:simplePos x="0" y="0"/>
                <wp:positionH relativeFrom="column">
                  <wp:posOffset>-171450</wp:posOffset>
                </wp:positionH>
                <wp:positionV relativeFrom="page">
                  <wp:posOffset>471170</wp:posOffset>
                </wp:positionV>
                <wp:extent cx="7771765" cy="1943735"/>
                <wp:effectExtent l="0" t="0" r="635" b="12065"/>
                <wp:wrapNone/>
                <wp:docPr id="7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1943735"/>
                          <a:chOff x="0" y="0"/>
                          <a:chExt cx="6457950" cy="1769110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8" name="Rectángulo rojo"/>
                        <wps:cNvSpPr/>
                        <wps:spPr>
                          <a:xfrm>
                            <a:off x="1133475" y="409575"/>
                            <a:ext cx="5324475" cy="98290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írculo rojo"/>
                        <wps:cNvSpPr/>
                        <wps:spPr>
                          <a:xfrm>
                            <a:off x="0" y="0"/>
                            <a:ext cx="1742324" cy="1769110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írculo blanco"/>
                        <wps:cNvSpPr/>
                        <wps:spPr>
                          <a:xfrm>
                            <a:off x="57150" y="57150"/>
                            <a:ext cx="1639722" cy="166497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D52EC17" id="Grupo 15" o:spid="_x0000_s1026" style="position:absolute;margin-left:-13.5pt;margin-top:37.1pt;width:611.95pt;height:153.05pt;z-index:-251657216;mso-position-vertical-relative:page" coordsize="64579,17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">
                <v:rect id="Rectángulo rojo" o:spid="_x0000_s1027" style="position:absolute;left:11334;top:4095;width:53245;height:9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7423;height:17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" adj="626" filled="f" stroked="f" strokeweight="1pt">
                  <v:stroke joinstyle="miter"/>
                </v:shape>
                <v:oval id="Círculo blanco" o:spid="_x0000_s1029" style="position:absolute;left:571;top:571;width:16397;height:16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" filled="f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14:paraId="38488B11" w14:textId="77777777" w:rsidR="00880065" w:rsidRDefault="00880065" w:rsidP="00880065">
      <w:pPr>
        <w:pStyle w:val="NoSpacing"/>
      </w:pPr>
    </w:p>
    <w:p w14:paraId="520BD4FB" w14:textId="77777777" w:rsidR="00284B2C" w:rsidRPr="00284B2C" w:rsidRDefault="00F742C2" w:rsidP="00284B2C">
      <w:pPr>
        <w:pStyle w:val="NormalWeb"/>
        <w:spacing w:before="120" w:beforeAutospacing="0" w:after="0" w:afterAutospacing="0"/>
        <w:jc w:val="center"/>
        <w:rPr>
          <w:rFonts w:ascii="Arial" w:hAnsi="Arial" w:cs="Arial"/>
          <w:b/>
          <w:color w:val="0070C0"/>
          <w:sz w:val="28"/>
        </w:rPr>
      </w:pPr>
      <w:r>
        <w:rPr>
          <w:rFonts w:ascii="Arial" w:hAnsi="Arial" w:cs="Arial"/>
          <w:b/>
          <w:color w:val="0070C0"/>
          <w:sz w:val="28"/>
        </w:rPr>
        <w:t xml:space="preserve">                                     </w:t>
      </w:r>
      <w:r w:rsidR="00284B2C" w:rsidRPr="00284B2C">
        <w:rPr>
          <w:rFonts w:ascii="Arial" w:hAnsi="Arial" w:cs="Arial"/>
          <w:b/>
          <w:color w:val="0070C0"/>
          <w:sz w:val="28"/>
        </w:rPr>
        <w:t>37.  SOMBREROS CREATIVOS</w:t>
      </w:r>
    </w:p>
    <w:p w14:paraId="2AF677CD" w14:textId="77777777" w:rsidR="00880065" w:rsidRPr="00F742C2" w:rsidRDefault="00880065" w:rsidP="00F742C2">
      <w:pPr>
        <w:pStyle w:val="NoSpacing"/>
        <w:jc w:val="center"/>
        <w:rPr>
          <w:rFonts w:ascii="Arial" w:hAnsi="Arial" w:cs="Arial"/>
          <w:b/>
        </w:rPr>
      </w:pPr>
    </w:p>
    <w:p w14:paraId="4C5ECC6A" w14:textId="77777777" w:rsidR="00880065" w:rsidRDefault="00880065" w:rsidP="0088006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6BD4C949" w14:textId="77777777" w:rsidR="00880065" w:rsidRDefault="00880065" w:rsidP="0088006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5D3AD9FF" w14:textId="77777777" w:rsidR="00880065" w:rsidRDefault="00880065" w:rsidP="0088006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5C9FBCE" w14:textId="77777777" w:rsidR="00880065" w:rsidRDefault="00880065" w:rsidP="0088006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20CDE475" w14:textId="77777777" w:rsidR="00880065" w:rsidRDefault="00880065" w:rsidP="0088006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15C20F15" w14:textId="77777777" w:rsidR="00880065" w:rsidRDefault="00880065" w:rsidP="0088006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50C96368" w14:textId="77777777" w:rsidR="00880065" w:rsidRDefault="00880065" w:rsidP="0088006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58F77142" w14:textId="77777777" w:rsidR="00880065" w:rsidRPr="00104D7B" w:rsidRDefault="00880065" w:rsidP="0088006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5190"/>
      </w:tblGrid>
      <w:tr w:rsidR="00284B2C" w:rsidRPr="002D06E9" w14:paraId="053085E8" w14:textId="77777777" w:rsidTr="009D5D60">
        <w:trPr>
          <w:trHeight w:val="434"/>
        </w:trPr>
        <w:tc>
          <w:tcPr>
            <w:tcW w:w="3298" w:type="dxa"/>
            <w:shd w:val="clear" w:color="auto" w:fill="auto"/>
          </w:tcPr>
          <w:p w14:paraId="27C0E112" w14:textId="77777777" w:rsidR="00284B2C" w:rsidRPr="002D06E9" w:rsidRDefault="00284B2C" w:rsidP="009D5D60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D06E9">
              <w:rPr>
                <w:rFonts w:ascii="Calibri" w:eastAsia="Times New Roman" w:hAnsi="Calibri"/>
                <w:b/>
                <w:bCs/>
                <w:color w:val="000000"/>
              </w:rPr>
              <w:t>Complejidad</w:t>
            </w:r>
          </w:p>
          <w:p w14:paraId="2D873F30" w14:textId="77777777" w:rsidR="00284B2C" w:rsidRPr="002D06E9" w:rsidRDefault="00284B2C" w:rsidP="009D5D60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5438A">
              <w:rPr>
                <w:rFonts w:ascii="Calibri" w:eastAsia="Times New Roman" w:hAnsi="Calibri"/>
                <w:b/>
                <w:noProof/>
                <w:color w:val="000000"/>
                <w:lang w:val="en-US" w:eastAsia="en-US"/>
              </w:rPr>
              <w:drawing>
                <wp:inline distT="0" distB="0" distL="0" distR="0" wp14:anchorId="47CE0C33" wp14:editId="46B6E3A8">
                  <wp:extent cx="248920" cy="241300"/>
                  <wp:effectExtent l="0" t="0" r="0" b="6350"/>
                  <wp:docPr id="74" name="Imagen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shd w:val="clear" w:color="auto" w:fill="auto"/>
          </w:tcPr>
          <w:p w14:paraId="388FF180" w14:textId="77777777" w:rsidR="00284B2C" w:rsidRPr="002D06E9" w:rsidRDefault="00284B2C" w:rsidP="009D5D60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D06E9">
              <w:rPr>
                <w:rFonts w:ascii="Calibri" w:eastAsia="Times New Roman" w:hAnsi="Calibri"/>
                <w:b/>
                <w:bCs/>
                <w:color w:val="000000"/>
              </w:rPr>
              <w:t>Media</w:t>
            </w:r>
          </w:p>
        </w:tc>
      </w:tr>
      <w:tr w:rsidR="00284B2C" w:rsidRPr="002D06E9" w14:paraId="1206EDB7" w14:textId="77777777" w:rsidTr="009D5D60">
        <w:tc>
          <w:tcPr>
            <w:tcW w:w="3298" w:type="dxa"/>
            <w:shd w:val="clear" w:color="auto" w:fill="auto"/>
          </w:tcPr>
          <w:p w14:paraId="318DD6EB" w14:textId="77777777" w:rsidR="00284B2C" w:rsidRPr="002D06E9" w:rsidRDefault="00284B2C" w:rsidP="009D5D60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D06E9">
              <w:rPr>
                <w:rFonts w:ascii="Calibri" w:eastAsia="Times New Roman" w:hAnsi="Calibri"/>
                <w:b/>
                <w:bCs/>
                <w:color w:val="000000"/>
              </w:rPr>
              <w:t>Tiempo requerido</w:t>
            </w:r>
          </w:p>
          <w:p w14:paraId="297AD3B5" w14:textId="77777777" w:rsidR="00284B2C" w:rsidRPr="002D06E9" w:rsidRDefault="00284B2C" w:rsidP="009D5D60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5438A">
              <w:rPr>
                <w:rFonts w:ascii="Calibri" w:eastAsia="Times New Roman" w:hAnsi="Calibri"/>
                <w:b/>
                <w:noProof/>
                <w:color w:val="000000"/>
                <w:lang w:val="en-US" w:eastAsia="en-US"/>
              </w:rPr>
              <w:drawing>
                <wp:inline distT="0" distB="0" distL="0" distR="0" wp14:anchorId="714889C8" wp14:editId="06DAB120">
                  <wp:extent cx="234315" cy="328930"/>
                  <wp:effectExtent l="0" t="0" r="0" b="0"/>
                  <wp:docPr id="73" name="Imagen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shd w:val="clear" w:color="auto" w:fill="auto"/>
          </w:tcPr>
          <w:p w14:paraId="68189487" w14:textId="77777777" w:rsidR="00284B2C" w:rsidRPr="002D06E9" w:rsidRDefault="00284B2C" w:rsidP="009D5D60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D06E9">
              <w:rPr>
                <w:rFonts w:ascii="Calibri" w:eastAsia="Times New Roman" w:hAnsi="Calibri"/>
                <w:b/>
                <w:bCs/>
                <w:color w:val="000000"/>
              </w:rPr>
              <w:t>6 sesiones de 30-60 minutos cada una</w:t>
            </w:r>
          </w:p>
        </w:tc>
      </w:tr>
      <w:tr w:rsidR="00284B2C" w:rsidRPr="002D06E9" w14:paraId="05B9E876" w14:textId="77777777" w:rsidTr="009D5D60">
        <w:tc>
          <w:tcPr>
            <w:tcW w:w="3298" w:type="dxa"/>
            <w:shd w:val="clear" w:color="auto" w:fill="auto"/>
          </w:tcPr>
          <w:p w14:paraId="2EDA43D2" w14:textId="77777777" w:rsidR="00284B2C" w:rsidRPr="002D06E9" w:rsidRDefault="00284B2C" w:rsidP="009D5D60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D06E9">
              <w:rPr>
                <w:rFonts w:ascii="Calibri" w:eastAsia="Times New Roman" w:hAnsi="Calibri"/>
                <w:b/>
                <w:bCs/>
                <w:color w:val="000000"/>
              </w:rPr>
              <w:t>Material Requerido</w:t>
            </w:r>
          </w:p>
          <w:p w14:paraId="0668ADED" w14:textId="77777777" w:rsidR="00284B2C" w:rsidRPr="002D06E9" w:rsidRDefault="00284B2C" w:rsidP="009D5D60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5438A">
              <w:rPr>
                <w:rFonts w:ascii="Calibri" w:eastAsia="Times New Roman" w:hAnsi="Calibri"/>
                <w:b/>
                <w:noProof/>
                <w:color w:val="000000"/>
                <w:lang w:val="en-US" w:eastAsia="en-US"/>
              </w:rPr>
              <w:drawing>
                <wp:inline distT="0" distB="0" distL="0" distR="0" wp14:anchorId="0EC9C8A8" wp14:editId="6E239910">
                  <wp:extent cx="511810" cy="219710"/>
                  <wp:effectExtent l="0" t="0" r="2540" b="8890"/>
                  <wp:docPr id="72" name="Imagen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18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shd w:val="clear" w:color="auto" w:fill="auto"/>
          </w:tcPr>
          <w:p w14:paraId="78E52061" w14:textId="77777777" w:rsidR="00284B2C" w:rsidRPr="002D06E9" w:rsidRDefault="00284B2C" w:rsidP="009D5D60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pt-BR"/>
              </w:rPr>
            </w:pPr>
            <w:r w:rsidRPr="002D06E9">
              <w:rPr>
                <w:rFonts w:ascii="Calibri" w:eastAsia="Times New Roman" w:hAnsi="Calibri"/>
                <w:b/>
                <w:bCs/>
                <w:color w:val="000000"/>
                <w:lang w:val="pt-BR"/>
              </w:rPr>
              <w:t xml:space="preserve">Post-its o </w:t>
            </w:r>
            <w:proofErr w:type="spellStart"/>
            <w:r w:rsidRPr="002D06E9">
              <w:rPr>
                <w:rFonts w:ascii="Calibri" w:eastAsia="Times New Roman" w:hAnsi="Calibri"/>
                <w:b/>
                <w:bCs/>
                <w:color w:val="000000"/>
                <w:lang w:val="pt-BR"/>
              </w:rPr>
              <w:t>cartulinas</w:t>
            </w:r>
            <w:proofErr w:type="spellEnd"/>
            <w:r w:rsidRPr="002D06E9">
              <w:rPr>
                <w:rFonts w:ascii="Calibri" w:eastAsia="Times New Roman" w:hAnsi="Calibri"/>
                <w:b/>
                <w:bCs/>
                <w:color w:val="000000"/>
                <w:lang w:val="pt-BR"/>
              </w:rPr>
              <w:t xml:space="preserve"> de colores</w:t>
            </w:r>
          </w:p>
          <w:p w14:paraId="09182DCA" w14:textId="77777777" w:rsidR="00284B2C" w:rsidRPr="002D06E9" w:rsidRDefault="00284B2C" w:rsidP="009D5D60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D06E9">
              <w:rPr>
                <w:rFonts w:ascii="Calibri" w:eastAsia="Times New Roman" w:hAnsi="Calibri"/>
                <w:b/>
                <w:bCs/>
                <w:color w:val="000000"/>
              </w:rPr>
              <w:t>Papel</w:t>
            </w:r>
          </w:p>
          <w:p w14:paraId="7FA15E4B" w14:textId="77777777" w:rsidR="00284B2C" w:rsidRPr="002D06E9" w:rsidRDefault="00284B2C" w:rsidP="009D5D60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D06E9">
              <w:rPr>
                <w:rFonts w:ascii="Calibri" w:eastAsia="Times New Roman" w:hAnsi="Calibri"/>
                <w:b/>
                <w:bCs/>
                <w:color w:val="000000"/>
              </w:rPr>
              <w:t>Lápices o rotuladores</w:t>
            </w:r>
          </w:p>
          <w:p w14:paraId="6CAB6120" w14:textId="77777777" w:rsidR="00284B2C" w:rsidRPr="002D06E9" w:rsidRDefault="00284B2C" w:rsidP="009D5D60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284B2C" w:rsidRPr="002D06E9" w14:paraId="7DB02520" w14:textId="77777777" w:rsidTr="009D5D60">
        <w:tc>
          <w:tcPr>
            <w:tcW w:w="3298" w:type="dxa"/>
            <w:shd w:val="clear" w:color="auto" w:fill="auto"/>
          </w:tcPr>
          <w:p w14:paraId="4817B6A2" w14:textId="77777777" w:rsidR="00284B2C" w:rsidRPr="002D06E9" w:rsidRDefault="00284B2C" w:rsidP="009D5D60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D06E9">
              <w:rPr>
                <w:rFonts w:ascii="Calibri" w:eastAsia="Times New Roman" w:hAnsi="Calibri"/>
                <w:b/>
                <w:bCs/>
                <w:color w:val="000000"/>
              </w:rPr>
              <w:t>Competencias que se desarrollan a través de la aplicación</w:t>
            </w:r>
          </w:p>
        </w:tc>
        <w:tc>
          <w:tcPr>
            <w:tcW w:w="5190" w:type="dxa"/>
            <w:shd w:val="clear" w:color="auto" w:fill="auto"/>
          </w:tcPr>
          <w:p w14:paraId="50C62E6E" w14:textId="77777777" w:rsidR="00284B2C" w:rsidRPr="002D06E9" w:rsidRDefault="00284B2C" w:rsidP="009D5D60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D06E9">
              <w:rPr>
                <w:rFonts w:ascii="Calibri" w:eastAsia="Times New Roman" w:hAnsi="Calibri"/>
                <w:b/>
                <w:bCs/>
                <w:color w:val="000000"/>
              </w:rPr>
              <w:t>Competencia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 </w:t>
            </w:r>
            <w:r w:rsidRPr="002D06E9">
              <w:rPr>
                <w:rFonts w:ascii="Calibri" w:eastAsia="Times New Roman" w:hAnsi="Calibri"/>
                <w:b/>
                <w:bCs/>
                <w:color w:val="000000"/>
              </w:rPr>
              <w:t xml:space="preserve">Técnica. Creatividad </w:t>
            </w:r>
          </w:p>
          <w:p w14:paraId="5DF01A09" w14:textId="77777777" w:rsidR="00284B2C" w:rsidRPr="002D06E9" w:rsidRDefault="00284B2C" w:rsidP="009D5D60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D06E9">
              <w:rPr>
                <w:rFonts w:ascii="Calibri" w:eastAsia="Times New Roman" w:hAnsi="Calibri"/>
                <w:b/>
                <w:bCs/>
                <w:color w:val="000000"/>
              </w:rPr>
              <w:t>Competencia funcional. Pensamiento critico</w:t>
            </w:r>
          </w:p>
          <w:p w14:paraId="5F23B092" w14:textId="77777777" w:rsidR="00284B2C" w:rsidRPr="002D06E9" w:rsidRDefault="00284B2C" w:rsidP="009D5D60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D06E9">
              <w:rPr>
                <w:rFonts w:ascii="Calibri" w:eastAsia="Times New Roman" w:hAnsi="Calibri"/>
                <w:b/>
                <w:bCs/>
                <w:color w:val="000000"/>
              </w:rPr>
              <w:t>Competencia funcional. Apertura</w:t>
            </w:r>
          </w:p>
          <w:p w14:paraId="7739C10E" w14:textId="77777777" w:rsidR="00284B2C" w:rsidRPr="002D06E9" w:rsidRDefault="00284B2C" w:rsidP="009D5D60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284B2C" w:rsidRPr="002D06E9" w14:paraId="1EC2749F" w14:textId="77777777" w:rsidTr="009D5D60">
        <w:tc>
          <w:tcPr>
            <w:tcW w:w="3298" w:type="dxa"/>
            <w:shd w:val="clear" w:color="auto" w:fill="auto"/>
          </w:tcPr>
          <w:p w14:paraId="698D4451" w14:textId="77777777" w:rsidR="00284B2C" w:rsidRPr="002D06E9" w:rsidRDefault="00284B2C" w:rsidP="009D5D60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D06E9">
              <w:rPr>
                <w:rFonts w:ascii="Calibri" w:eastAsia="Times New Roman" w:hAnsi="Calibri"/>
                <w:b/>
                <w:bCs/>
                <w:color w:val="000000"/>
              </w:rPr>
              <w:t>Otros Procesos de la Innovación en donde puede ser utilizado</w:t>
            </w:r>
          </w:p>
          <w:p w14:paraId="6B82D5D4" w14:textId="77777777" w:rsidR="00284B2C" w:rsidRPr="002D06E9" w:rsidRDefault="00284B2C" w:rsidP="009D5D60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5190" w:type="dxa"/>
            <w:shd w:val="clear" w:color="auto" w:fill="auto"/>
          </w:tcPr>
          <w:p w14:paraId="15521044" w14:textId="77777777" w:rsidR="00284B2C" w:rsidRPr="002D06E9" w:rsidRDefault="00284B2C" w:rsidP="009D5D60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D06E9">
              <w:rPr>
                <w:rFonts w:ascii="Calibri" w:eastAsia="Times New Roman" w:hAnsi="Calibri"/>
                <w:b/>
                <w:bCs/>
                <w:color w:val="000000"/>
              </w:rPr>
              <w:t>Generando Ideas</w:t>
            </w:r>
          </w:p>
          <w:p w14:paraId="0846CA10" w14:textId="77777777" w:rsidR="00284B2C" w:rsidRPr="002D06E9" w:rsidRDefault="00284B2C" w:rsidP="009D5D60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proofErr w:type="spellStart"/>
            <w:r w:rsidRPr="002D06E9">
              <w:rPr>
                <w:rFonts w:ascii="Calibri" w:eastAsia="Times New Roman" w:hAnsi="Calibri"/>
                <w:b/>
                <w:bCs/>
                <w:color w:val="000000"/>
              </w:rPr>
              <w:t>Prototipado</w:t>
            </w:r>
            <w:proofErr w:type="spellEnd"/>
          </w:p>
        </w:tc>
      </w:tr>
    </w:tbl>
    <w:p w14:paraId="2500C311" w14:textId="77777777" w:rsidR="00880065" w:rsidRDefault="00880065" w:rsidP="00880065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29482BB5" w14:textId="77777777" w:rsidR="00880065" w:rsidRPr="00284B2C" w:rsidRDefault="00880065" w:rsidP="00880065">
      <w:pPr>
        <w:spacing w:before="120"/>
        <w:outlineLvl w:val="0"/>
        <w:rPr>
          <w:rFonts w:ascii="Calibri" w:eastAsia="Calibri" w:hAnsi="Calibri" w:cs="Calibri"/>
          <w:b/>
          <w:sz w:val="22"/>
          <w:highlight w:val="white"/>
          <w:lang w:val="en-US"/>
        </w:rPr>
      </w:pPr>
      <w:r w:rsidRPr="00284B2C">
        <w:rPr>
          <w:rFonts w:ascii="Calibri" w:eastAsia="Calibri" w:hAnsi="Calibri" w:cs="Calibri"/>
          <w:b/>
          <w:color w:val="4A86E8"/>
          <w:sz w:val="22"/>
          <w:highlight w:val="white"/>
          <w:lang w:val="en-US"/>
        </w:rPr>
        <w:t>ACERCA DE LA HERRAMIENTA</w:t>
      </w:r>
    </w:p>
    <w:p w14:paraId="50C19200" w14:textId="77777777" w:rsidR="00880065" w:rsidRPr="00225D1D" w:rsidRDefault="00880065" w:rsidP="00880065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2D0ADC46" w14:textId="77777777" w:rsidR="00225D1D" w:rsidRPr="00225D1D" w:rsidRDefault="00225D1D" w:rsidP="00225D1D">
      <w:pPr>
        <w:jc w:val="both"/>
        <w:rPr>
          <w:rFonts w:ascii="Calibri" w:eastAsia="Calibri" w:hAnsi="Calibri" w:cs="Calibri"/>
          <w:bCs/>
          <w:sz w:val="22"/>
          <w:szCs w:val="22"/>
        </w:rPr>
      </w:pPr>
      <w:r w:rsidRPr="00225D1D">
        <w:rPr>
          <w:rFonts w:ascii="Calibri" w:eastAsia="Calibri" w:hAnsi="Calibri" w:cs="Calibri"/>
          <w:bCs/>
          <w:i/>
          <w:sz w:val="22"/>
          <w:szCs w:val="22"/>
        </w:rPr>
        <w:t>“</w:t>
      </w:r>
      <w:proofErr w:type="spellStart"/>
      <w:r w:rsidRPr="00225D1D">
        <w:rPr>
          <w:rFonts w:ascii="Calibri" w:eastAsia="Calibri" w:hAnsi="Calibri" w:cs="Calibri"/>
          <w:bCs/>
          <w:i/>
          <w:sz w:val="22"/>
          <w:szCs w:val="22"/>
        </w:rPr>
        <w:t>Thinking</w:t>
      </w:r>
      <w:proofErr w:type="spellEnd"/>
      <w:r w:rsidRPr="00225D1D">
        <w:rPr>
          <w:rFonts w:ascii="Calibri" w:eastAsia="Calibri" w:hAnsi="Calibri" w:cs="Calibri"/>
          <w:bCs/>
          <w:i/>
          <w:sz w:val="22"/>
          <w:szCs w:val="22"/>
        </w:rPr>
        <w:t xml:space="preserve"> </w:t>
      </w:r>
      <w:proofErr w:type="spellStart"/>
      <w:r w:rsidRPr="00225D1D">
        <w:rPr>
          <w:rFonts w:ascii="Calibri" w:eastAsia="Calibri" w:hAnsi="Calibri" w:cs="Calibri"/>
          <w:bCs/>
          <w:i/>
          <w:sz w:val="22"/>
          <w:szCs w:val="22"/>
        </w:rPr>
        <w:t>Hats</w:t>
      </w:r>
      <w:proofErr w:type="spellEnd"/>
      <w:r w:rsidRPr="00225D1D">
        <w:rPr>
          <w:rFonts w:ascii="Calibri" w:eastAsia="Calibri" w:hAnsi="Calibri" w:cs="Calibri"/>
          <w:bCs/>
          <w:i/>
          <w:sz w:val="22"/>
          <w:szCs w:val="22"/>
        </w:rPr>
        <w:t>”</w:t>
      </w:r>
      <w:r w:rsidRPr="00225D1D">
        <w:rPr>
          <w:rFonts w:ascii="Calibri" w:eastAsia="Calibri" w:hAnsi="Calibri" w:cs="Calibri"/>
          <w:bCs/>
          <w:sz w:val="22"/>
          <w:szCs w:val="22"/>
        </w:rPr>
        <w:t xml:space="preserve"> o “Sombreros creativos” es un sistema diseñado por Edward de Bono en 1985, que describe una herramienta para el debate grupal y el pensamiento individual con seis sombreros de colores. Es una herramienta que le puede ayudar</w:t>
      </w:r>
      <w:r w:rsidRPr="00225D1D">
        <w:rPr>
          <w:rFonts w:ascii="Calibri" w:eastAsia="Calibri" w:hAnsi="Calibri" w:cs="Calibri"/>
          <w:bCs/>
          <w:color w:val="5B9BD5" w:themeColor="accent1"/>
          <w:sz w:val="22"/>
          <w:szCs w:val="22"/>
        </w:rPr>
        <w:t xml:space="preserve"> </w:t>
      </w:r>
      <w:r w:rsidRPr="00225D1D">
        <w:rPr>
          <w:rFonts w:ascii="Calibri" w:eastAsia="Calibri" w:hAnsi="Calibri" w:cs="Calibri"/>
          <w:bCs/>
          <w:sz w:val="22"/>
          <w:szCs w:val="22"/>
        </w:rPr>
        <w:t xml:space="preserve">a pensar mejor ya que presenta un enfoque práctico y positivo para tomar decisiones y explorar nuevas ideas. Parte de la idea de que el elemento más difícil del pensamiento es la confusión, por lo que permite emplear un estilo de </w:t>
      </w:r>
      <w:r w:rsidRPr="00225D1D">
        <w:rPr>
          <w:rFonts w:ascii="Calibri" w:eastAsia="Calibri" w:hAnsi="Calibri" w:cs="Calibri"/>
          <w:bCs/>
          <w:sz w:val="22"/>
          <w:szCs w:val="22"/>
        </w:rPr>
        <w:lastRenderedPageBreak/>
        <w:t>interacción constructiva, que simplifique el pensamiento al enfocar el tema bajo perspectivas específicas, con claridad y sin confrontaciones.</w:t>
      </w:r>
    </w:p>
    <w:p w14:paraId="14B12DD8" w14:textId="77777777" w:rsidR="00225D1D" w:rsidRPr="00225D1D" w:rsidRDefault="00225D1D" w:rsidP="00225D1D">
      <w:pPr>
        <w:jc w:val="both"/>
        <w:rPr>
          <w:rFonts w:ascii="Calibri" w:eastAsia="Calibri" w:hAnsi="Calibri" w:cs="Calibri"/>
          <w:bCs/>
          <w:sz w:val="22"/>
          <w:szCs w:val="22"/>
          <w:lang w:val="de-DE"/>
        </w:rPr>
      </w:pPr>
      <w:r w:rsidRPr="00225D1D">
        <w:rPr>
          <w:rFonts w:ascii="Calibri" w:eastAsia="Calibri" w:hAnsi="Calibri" w:cs="Calibri"/>
          <w:bCs/>
          <w:sz w:val="22"/>
          <w:szCs w:val="22"/>
        </w:rPr>
        <w:t>Se usan seis sombreros simbólicos, en sesiones alternas y por todos los presentes al mismo tiempo, para definir el tipo de pensamiento que se ejercerá en un momento dado.</w:t>
      </w:r>
      <w:r w:rsidRPr="00225D1D">
        <w:rPr>
          <w:rFonts w:ascii="Calibri" w:eastAsia="Calibri" w:hAnsi="Calibri" w:cs="Calibri"/>
          <w:bCs/>
          <w:sz w:val="22"/>
          <w:szCs w:val="22"/>
          <w:lang w:val="de-DE"/>
        </w:rPr>
        <w:t xml:space="preserve"> Thinking Hats es un sistema diseñado por Edward de Bono en 1985, que describe una herramienta para el debate grupal y el pensamiento individual con seis sombreros de colores. Puede ayudar</w:t>
      </w:r>
      <w:r w:rsidRPr="00225D1D">
        <w:rPr>
          <w:rFonts w:ascii="Calibri" w:eastAsia="Calibri" w:hAnsi="Calibri" w:cs="Calibri"/>
          <w:bCs/>
          <w:color w:val="5B9BD5" w:themeColor="accent1"/>
          <w:sz w:val="22"/>
          <w:szCs w:val="22"/>
          <w:lang w:val="de-DE"/>
        </w:rPr>
        <w:t xml:space="preserve"> a </w:t>
      </w:r>
      <w:r w:rsidRPr="00225D1D">
        <w:rPr>
          <w:rFonts w:ascii="Calibri" w:eastAsia="Calibri" w:hAnsi="Calibri" w:cs="Calibri"/>
          <w:bCs/>
          <w:sz w:val="22"/>
          <w:szCs w:val="22"/>
          <w:lang w:val="de-DE"/>
        </w:rPr>
        <w:t>uno a pensar mejor, ya que presenta un enfoque práctico y positivo para tomar decisiones y explorar nuevas ideas. Parte de la idea de que la parte más difícil del pensamiento es la confusión y permite emplear un estilo de interacción constructiva, que simplifica el pensamiento, enfoca el tema bajo perspectivas específicas, con claridad y sin confrontaciones.</w:t>
      </w:r>
    </w:p>
    <w:p w14:paraId="6C3864B9" w14:textId="77777777" w:rsidR="00225D1D" w:rsidRPr="00225D1D" w:rsidRDefault="00225D1D" w:rsidP="00225D1D">
      <w:pPr>
        <w:jc w:val="both"/>
        <w:rPr>
          <w:rFonts w:ascii="Calibri" w:eastAsia="Calibri" w:hAnsi="Calibri" w:cs="Calibri"/>
          <w:bCs/>
          <w:sz w:val="22"/>
          <w:szCs w:val="22"/>
          <w:lang w:val="de-DE"/>
        </w:rPr>
      </w:pPr>
      <w:r w:rsidRPr="00225D1D">
        <w:rPr>
          <w:rFonts w:ascii="Calibri" w:eastAsia="Calibri" w:hAnsi="Calibri" w:cs="Calibri"/>
          <w:bCs/>
          <w:sz w:val="22"/>
          <w:szCs w:val="22"/>
          <w:lang w:val="de-DE"/>
        </w:rPr>
        <w:t>Seis sombreros simbólicos se usan, en sesiones alternas y por todos los presentes al mismo tiempo, para definir el tipo de pensamiento que se ejercerá en un momento dado.</w:t>
      </w:r>
    </w:p>
    <w:p w14:paraId="4A7D0252" w14:textId="77777777" w:rsidR="00880065" w:rsidRPr="00225D1D" w:rsidRDefault="00880065" w:rsidP="00880065">
      <w:pPr>
        <w:jc w:val="both"/>
        <w:rPr>
          <w:rFonts w:asciiTheme="minorHAnsi" w:hAnsiTheme="minorHAnsi"/>
          <w:color w:val="000000"/>
          <w:sz w:val="22"/>
          <w:szCs w:val="22"/>
          <w:lang w:val="de-DE"/>
        </w:rPr>
      </w:pPr>
    </w:p>
    <w:p w14:paraId="38CEDA08" w14:textId="77777777" w:rsidR="00880065" w:rsidRDefault="00880065" w:rsidP="00880065">
      <w:pPr>
        <w:spacing w:before="120"/>
        <w:outlineLvl w:val="0"/>
        <w:rPr>
          <w:rFonts w:ascii="Calibri" w:eastAsia="Calibri" w:hAnsi="Calibri" w:cs="Calibri"/>
          <w:b/>
          <w:color w:val="4A86E8"/>
          <w:highlight w:val="white"/>
        </w:rPr>
      </w:pPr>
      <w:r w:rsidRPr="001171DA">
        <w:rPr>
          <w:rFonts w:ascii="Calibri" w:eastAsia="Calibri" w:hAnsi="Calibri" w:cs="Calibri"/>
          <w:b/>
          <w:color w:val="4A86E8"/>
          <w:highlight w:val="white"/>
        </w:rPr>
        <w:t>OBJETIVO</w:t>
      </w:r>
    </w:p>
    <w:p w14:paraId="728F415D" w14:textId="77777777" w:rsidR="00284B2C" w:rsidRPr="00284B2C" w:rsidRDefault="00284B2C" w:rsidP="00880065">
      <w:pPr>
        <w:spacing w:before="120"/>
        <w:outlineLvl w:val="0"/>
        <w:rPr>
          <w:rFonts w:ascii="Calibri" w:eastAsia="Calibri" w:hAnsi="Calibri" w:cs="Calibri"/>
          <w:b/>
          <w:color w:val="4A86E8"/>
          <w:sz w:val="22"/>
          <w:highlight w:val="white"/>
        </w:rPr>
      </w:pPr>
    </w:p>
    <w:p w14:paraId="7CCB9287" w14:textId="77777777" w:rsidR="00880065" w:rsidRPr="00284B2C" w:rsidRDefault="00284B2C" w:rsidP="00880065">
      <w:pPr>
        <w:rPr>
          <w:rFonts w:ascii="Calibri" w:eastAsia="Calibri" w:hAnsi="Calibri" w:cs="Calibri"/>
          <w:bCs/>
          <w:sz w:val="22"/>
          <w:lang w:val="de-DE"/>
        </w:rPr>
      </w:pPr>
      <w:r w:rsidRPr="00284B2C">
        <w:rPr>
          <w:rFonts w:ascii="Calibri" w:eastAsia="Calibri" w:hAnsi="Calibri" w:cs="Calibri"/>
          <w:bCs/>
          <w:sz w:val="22"/>
          <w:lang w:val="de-DE"/>
        </w:rPr>
        <w:t>El método ayuda a las personas a simplificar su forma de pensar, ya que obliga a enfocarse en una cosa (sombrero) a la vez. De esta manera, el grupo puede ser más colaborativo y claro.</w:t>
      </w:r>
    </w:p>
    <w:p w14:paraId="28C14E17" w14:textId="77777777" w:rsidR="00880065" w:rsidRDefault="00880065" w:rsidP="00880065">
      <w:pPr>
        <w:rPr>
          <w:rFonts w:eastAsia="Times New Roman"/>
        </w:rPr>
      </w:pPr>
    </w:p>
    <w:p w14:paraId="1ADD8460" w14:textId="77777777" w:rsidR="00880065" w:rsidRDefault="00880065" w:rsidP="00880065">
      <w:pPr>
        <w:spacing w:before="120"/>
        <w:outlineLvl w:val="0"/>
        <w:rPr>
          <w:rFonts w:ascii="Calibri" w:eastAsia="Calibri" w:hAnsi="Calibri" w:cs="Calibri"/>
          <w:b/>
          <w:color w:val="4A86E8"/>
          <w:highlight w:val="white"/>
          <w:lang w:val="es-MX"/>
        </w:rPr>
      </w:pPr>
      <w:r w:rsidRPr="00284B2C">
        <w:rPr>
          <w:rFonts w:ascii="Calibri" w:eastAsia="Calibri" w:hAnsi="Calibri" w:cs="Calibri"/>
          <w:b/>
          <w:color w:val="4A86E8"/>
          <w:highlight w:val="white"/>
          <w:lang w:val="es-MX"/>
        </w:rPr>
        <w:t>PASOS</w:t>
      </w:r>
    </w:p>
    <w:p w14:paraId="3F2C1D4F" w14:textId="77777777" w:rsidR="00284B2C" w:rsidRPr="00284B2C" w:rsidRDefault="00284B2C" w:rsidP="00880065">
      <w:pPr>
        <w:spacing w:before="120"/>
        <w:outlineLvl w:val="0"/>
        <w:rPr>
          <w:rFonts w:ascii="Calibri" w:eastAsia="Calibri" w:hAnsi="Calibri" w:cs="Calibri"/>
          <w:b/>
          <w:color w:val="4A86E8"/>
          <w:highlight w:val="white"/>
          <w:lang w:val="es-MX"/>
        </w:rPr>
      </w:pPr>
    </w:p>
    <w:p w14:paraId="1A6D2FA6" w14:textId="77777777" w:rsidR="00284B2C" w:rsidRPr="00225D1D" w:rsidRDefault="00284B2C" w:rsidP="00284B2C">
      <w:pPr>
        <w:jc w:val="both"/>
        <w:rPr>
          <w:rFonts w:ascii="Calibri" w:eastAsia="Calibri" w:hAnsi="Calibri" w:cs="Calibri"/>
          <w:bCs/>
          <w:sz w:val="22"/>
          <w:lang w:val="de-DE"/>
        </w:rPr>
      </w:pPr>
      <w:r w:rsidRPr="00225D1D">
        <w:rPr>
          <w:rFonts w:ascii="Calibri" w:eastAsia="Calibri" w:hAnsi="Calibri" w:cs="Calibri"/>
          <w:bCs/>
          <w:sz w:val="22"/>
          <w:lang w:val="de-DE"/>
        </w:rPr>
        <w:t>Los seis sombreros son indicativos tanto de los estados emocionales como de los marcos mentales:</w:t>
      </w:r>
    </w:p>
    <w:p w14:paraId="69C9C5E0" w14:textId="77777777" w:rsidR="00284B2C" w:rsidRPr="00225D1D" w:rsidRDefault="00284B2C" w:rsidP="00284B2C">
      <w:pPr>
        <w:jc w:val="both"/>
        <w:rPr>
          <w:rFonts w:ascii="Calibri" w:eastAsia="Calibri" w:hAnsi="Calibri" w:cs="Calibri"/>
          <w:bCs/>
          <w:sz w:val="22"/>
          <w:lang w:val="de-DE"/>
        </w:rPr>
      </w:pPr>
    </w:p>
    <w:p w14:paraId="7CB902A8" w14:textId="77777777" w:rsidR="00D27DFD" w:rsidRDefault="00284B2C" w:rsidP="00284B2C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Calibri"/>
          <w:bCs/>
          <w:sz w:val="22"/>
          <w:lang w:val="de-DE"/>
        </w:rPr>
      </w:pPr>
      <w:r w:rsidRPr="00D27DFD">
        <w:rPr>
          <w:rFonts w:ascii="Calibri" w:eastAsia="Calibri" w:hAnsi="Calibri" w:cs="Calibri"/>
          <w:b/>
          <w:bCs/>
          <w:sz w:val="22"/>
          <w:lang w:val="de-DE"/>
        </w:rPr>
        <w:t>Sombrero azu</w:t>
      </w:r>
      <w:r w:rsidRPr="00D27DFD">
        <w:rPr>
          <w:rFonts w:ascii="Calibri" w:eastAsia="Calibri" w:hAnsi="Calibri" w:cs="Calibri"/>
          <w:bCs/>
          <w:sz w:val="22"/>
          <w:lang w:val="de-DE"/>
        </w:rPr>
        <w:t>l: un sombrero azul maneja el proceso de pensamiento, lo que permite una mejor sinergia entre los patrones de pensamiento y los hábitos de los otros sombreros de pensamiento. El papel principal del sombrero azul es pensar sobre el proceso de pensar. El objetivo del sombrero azul es mejorar la eficiencia y la efectividad del proceso de pensamiento. Cuanto mejor sea capaz de manejar el "pensamiento" de los otros, más fácilmente podrá identificar ideas clave y conocimientos necesarios para acelerar el proceso de resolución de problemas.</w:t>
      </w:r>
    </w:p>
    <w:p w14:paraId="60A7D087" w14:textId="77777777" w:rsidR="00D27DFD" w:rsidRPr="00D27DFD" w:rsidRDefault="00D27DFD" w:rsidP="00D27DFD">
      <w:pPr>
        <w:pStyle w:val="ListParagraph"/>
        <w:jc w:val="both"/>
        <w:rPr>
          <w:rFonts w:ascii="Calibri" w:eastAsia="Calibri" w:hAnsi="Calibri" w:cs="Calibri"/>
          <w:bCs/>
          <w:sz w:val="22"/>
          <w:lang w:val="de-DE"/>
        </w:rPr>
      </w:pPr>
    </w:p>
    <w:p w14:paraId="20F7C1A8" w14:textId="77777777" w:rsidR="00D27DFD" w:rsidRDefault="00284B2C" w:rsidP="00284B2C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Calibri"/>
          <w:bCs/>
          <w:sz w:val="22"/>
          <w:lang w:val="de-DE"/>
        </w:rPr>
      </w:pPr>
      <w:r w:rsidRPr="00D27DFD">
        <w:rPr>
          <w:rFonts w:ascii="Calibri" w:eastAsia="Calibri" w:hAnsi="Calibri" w:cs="Calibri"/>
          <w:b/>
          <w:bCs/>
          <w:sz w:val="22"/>
          <w:lang w:val="de-DE"/>
        </w:rPr>
        <w:t>Sombrero blanco:</w:t>
      </w:r>
      <w:r w:rsidRPr="00D27DFD">
        <w:rPr>
          <w:rFonts w:ascii="Calibri" w:eastAsia="Calibri" w:hAnsi="Calibri" w:cs="Calibri"/>
          <w:bCs/>
          <w:sz w:val="22"/>
          <w:lang w:val="de-DE"/>
        </w:rPr>
        <w:t xml:space="preserve"> recopila datos, estadísticas y datos que lo ayudan a juntar la información que necesita para llegar a soluciones lógicas basadas en hechos. Recoge esta evidencia para ayudar a los otros sombreros de pensamiento a resolver el problema de manera más efectiva. El sombrero blanco debe, sin embargo, evitar hacer conclusiones o juicios sobre la información que ha recopilado. El objetivo principal del sombrero blanco es recopilar y cotejar hechos relevantes, estadísticas, información y datos sobre el problema. Esto está diseñado para ayudar a abrir nuevas avenidas para generar posibles </w:t>
      </w:r>
      <w:proofErr w:type="spellStart"/>
      <w:r w:rsidRPr="00D27DFD">
        <w:rPr>
          <w:rFonts w:ascii="Calibri" w:eastAsia="Calibri" w:hAnsi="Calibri" w:cs="Calibri"/>
          <w:bCs/>
          <w:sz w:val="22"/>
          <w:lang w:val="de-DE"/>
        </w:rPr>
        <w:t>soluciones</w:t>
      </w:r>
      <w:proofErr w:type="spellEnd"/>
      <w:r w:rsidRPr="00D27DFD">
        <w:rPr>
          <w:rFonts w:ascii="Calibri" w:eastAsia="Calibri" w:hAnsi="Calibri" w:cs="Calibri"/>
          <w:bCs/>
          <w:sz w:val="22"/>
          <w:lang w:val="de-DE"/>
        </w:rPr>
        <w:t>.</w:t>
      </w:r>
    </w:p>
    <w:p w14:paraId="5BCD121C" w14:textId="77777777" w:rsidR="00D27DFD" w:rsidRPr="00D27DFD" w:rsidRDefault="00D27DFD" w:rsidP="00D27DFD">
      <w:pPr>
        <w:jc w:val="both"/>
        <w:rPr>
          <w:rFonts w:ascii="Calibri" w:eastAsia="Calibri" w:hAnsi="Calibri" w:cs="Calibri"/>
          <w:b/>
          <w:bCs/>
          <w:sz w:val="22"/>
          <w:lang w:val="de-DE"/>
        </w:rPr>
      </w:pPr>
    </w:p>
    <w:p w14:paraId="653CB255" w14:textId="77777777" w:rsidR="00D27DFD" w:rsidRDefault="00284B2C" w:rsidP="00284B2C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Calibri"/>
          <w:bCs/>
          <w:sz w:val="22"/>
          <w:lang w:val="de-DE"/>
        </w:rPr>
      </w:pPr>
      <w:r w:rsidRPr="00D27DFD">
        <w:rPr>
          <w:rFonts w:ascii="Calibri" w:eastAsia="Calibri" w:hAnsi="Calibri" w:cs="Calibri"/>
          <w:b/>
          <w:bCs/>
          <w:sz w:val="22"/>
          <w:lang w:val="de-DE"/>
        </w:rPr>
        <w:t>Sombrero rojo:</w:t>
      </w:r>
      <w:r w:rsidRPr="00D27DFD">
        <w:rPr>
          <w:rFonts w:ascii="Calibri" w:eastAsia="Calibri" w:hAnsi="Calibri" w:cs="Calibri"/>
          <w:bCs/>
          <w:sz w:val="22"/>
          <w:lang w:val="de-DE"/>
        </w:rPr>
        <w:t xml:space="preserve"> saca a la luz sus sentimientos y opiniones intuitivas para ayudar a guiar el proceso de resolución de problemas. Intuitivamente presenta soluciones efectivas y dirección para futuras acciones basadas en sus sentimientos y corazonadas personales. El sombrero rojo tiene una mente muy abierta y busca identificar y aclarar los sentimientos de otras personas. Luego, intuitivamente relacionan eso con el problema en cuestión. A veces, las ideas y posibles soluciones a los problemas pueden parecer débiles y poco prácticas al principio. Sin embargo, si el sombrero rojo intuitivamente trae a la mente un plan que se siente que debe perseguirse, entonces, naturalmente, esto debería abrir la puerta a una mayor discusión y una exploración de </w:t>
      </w:r>
      <w:proofErr w:type="spellStart"/>
      <w:r w:rsidRPr="00D27DFD">
        <w:rPr>
          <w:rFonts w:ascii="Calibri" w:eastAsia="Calibri" w:hAnsi="Calibri" w:cs="Calibri"/>
          <w:bCs/>
          <w:sz w:val="22"/>
          <w:lang w:val="de-DE"/>
        </w:rPr>
        <w:t>oportunidades</w:t>
      </w:r>
      <w:proofErr w:type="spellEnd"/>
      <w:r w:rsidRPr="00D27DFD">
        <w:rPr>
          <w:rFonts w:ascii="Calibri" w:eastAsia="Calibri" w:hAnsi="Calibri" w:cs="Calibri"/>
          <w:bCs/>
          <w:sz w:val="22"/>
          <w:lang w:val="de-DE"/>
        </w:rPr>
        <w:t>.</w:t>
      </w:r>
    </w:p>
    <w:p w14:paraId="649251E0" w14:textId="77777777" w:rsidR="00D27DFD" w:rsidRPr="00D27DFD" w:rsidRDefault="00D27DFD" w:rsidP="00D27DFD">
      <w:pPr>
        <w:jc w:val="both"/>
        <w:rPr>
          <w:rFonts w:ascii="Calibri" w:eastAsia="Calibri" w:hAnsi="Calibri" w:cs="Calibri"/>
          <w:b/>
          <w:bCs/>
          <w:sz w:val="22"/>
          <w:lang w:val="de-DE"/>
        </w:rPr>
      </w:pPr>
    </w:p>
    <w:p w14:paraId="5C5BE6E6" w14:textId="77777777" w:rsidR="00D27DFD" w:rsidRDefault="00284B2C" w:rsidP="00284B2C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Calibri"/>
          <w:bCs/>
          <w:sz w:val="22"/>
          <w:lang w:val="de-DE"/>
        </w:rPr>
      </w:pPr>
      <w:r w:rsidRPr="00D27DFD">
        <w:rPr>
          <w:rFonts w:ascii="Calibri" w:eastAsia="Calibri" w:hAnsi="Calibri" w:cs="Calibri"/>
          <w:b/>
          <w:bCs/>
          <w:sz w:val="22"/>
          <w:lang w:val="de-DE"/>
        </w:rPr>
        <w:t>Sombrero amarillo:</w:t>
      </w:r>
      <w:r w:rsidRPr="00D27DFD">
        <w:rPr>
          <w:rFonts w:ascii="Calibri" w:eastAsia="Calibri" w:hAnsi="Calibri" w:cs="Calibri"/>
          <w:bCs/>
          <w:sz w:val="22"/>
          <w:lang w:val="de-DE"/>
        </w:rPr>
        <w:t xml:space="preserve"> un sombrero amarillo produce una energía positiva, acogedora y radiante que insufla vida a cada idea. El sombrero amarillo busca infundir ideas positivas en el proceso de resolución de problemas que mejora la motivación y abre las puertas a nuevas oportunidades y entendimientos. El rol principal del sombrero amarillo es moverse a través de la miríada de obstáculos a una solución de una manera realista y positiva. Su objetivo principal es buscar respuestas que conduzcan a una mayor variedad de oportunidades. Comprende de todo corazón que dentro de cada problema hay una semilla de oportunidad equivalente que está esperando ser </w:t>
      </w:r>
      <w:proofErr w:type="spellStart"/>
      <w:r w:rsidRPr="00D27DFD">
        <w:rPr>
          <w:rFonts w:ascii="Calibri" w:eastAsia="Calibri" w:hAnsi="Calibri" w:cs="Calibri"/>
          <w:bCs/>
          <w:sz w:val="22"/>
          <w:lang w:val="de-DE"/>
        </w:rPr>
        <w:t>descubierta</w:t>
      </w:r>
      <w:proofErr w:type="spellEnd"/>
      <w:r w:rsidRPr="00D27DFD">
        <w:rPr>
          <w:rFonts w:ascii="Calibri" w:eastAsia="Calibri" w:hAnsi="Calibri" w:cs="Calibri"/>
          <w:bCs/>
          <w:sz w:val="22"/>
          <w:lang w:val="de-DE"/>
        </w:rPr>
        <w:t>.</w:t>
      </w:r>
    </w:p>
    <w:p w14:paraId="4CB5EE4E" w14:textId="77777777" w:rsidR="00D27DFD" w:rsidRPr="00D27DFD" w:rsidRDefault="00D27DFD" w:rsidP="00D27DFD">
      <w:pPr>
        <w:jc w:val="both"/>
        <w:rPr>
          <w:rFonts w:ascii="Calibri" w:eastAsia="Calibri" w:hAnsi="Calibri" w:cs="Calibri"/>
          <w:b/>
          <w:bCs/>
          <w:sz w:val="22"/>
          <w:lang w:val="de-DE"/>
        </w:rPr>
      </w:pPr>
    </w:p>
    <w:p w14:paraId="7A83FDA0" w14:textId="77777777" w:rsidR="00D27DFD" w:rsidRDefault="00284B2C" w:rsidP="00284B2C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Calibri"/>
          <w:bCs/>
          <w:sz w:val="22"/>
          <w:lang w:val="de-DE"/>
        </w:rPr>
      </w:pPr>
      <w:r w:rsidRPr="00D27DFD">
        <w:rPr>
          <w:rFonts w:ascii="Calibri" w:eastAsia="Calibri" w:hAnsi="Calibri" w:cs="Calibri"/>
          <w:b/>
          <w:bCs/>
          <w:sz w:val="22"/>
          <w:lang w:val="de-DE"/>
        </w:rPr>
        <w:t>Sombrero negro:</w:t>
      </w:r>
      <w:r w:rsidRPr="00D27DFD">
        <w:rPr>
          <w:rFonts w:ascii="Calibri" w:eastAsia="Calibri" w:hAnsi="Calibri" w:cs="Calibri"/>
          <w:bCs/>
          <w:sz w:val="22"/>
          <w:lang w:val="de-DE"/>
        </w:rPr>
        <w:t xml:space="preserve"> es de naturaleza pesimista y sombría. Siempre buscando identificar agujeros, defectos, debilidades y peligros en las ideas. No hace esto ser rencoroso o destructivo, sino más bien traer a la mente los peores escenarios que pueden no haber sido considerados. Compartir estos sombríos escenarios ayuda a los demás a poner en marcha planes de contingencia adecuados para superar problemas probables. La función principal del sombrero negro es evaluar, juzgar, advertir y analizar las soluciones y planes que han surgido de los otros sombreros de </w:t>
      </w:r>
      <w:proofErr w:type="spellStart"/>
      <w:r w:rsidRPr="00D27DFD">
        <w:rPr>
          <w:rFonts w:ascii="Calibri" w:eastAsia="Calibri" w:hAnsi="Calibri" w:cs="Calibri"/>
          <w:bCs/>
          <w:sz w:val="22"/>
          <w:lang w:val="de-DE"/>
        </w:rPr>
        <w:t>pensamiento</w:t>
      </w:r>
      <w:proofErr w:type="spellEnd"/>
      <w:r w:rsidRPr="00D27DFD">
        <w:rPr>
          <w:rFonts w:ascii="Calibri" w:eastAsia="Calibri" w:hAnsi="Calibri" w:cs="Calibri"/>
          <w:bCs/>
          <w:sz w:val="22"/>
          <w:lang w:val="de-DE"/>
        </w:rPr>
        <w:t>.</w:t>
      </w:r>
    </w:p>
    <w:p w14:paraId="34A5D46B" w14:textId="77777777" w:rsidR="00D27DFD" w:rsidRPr="00D27DFD" w:rsidRDefault="00D27DFD" w:rsidP="00D27DFD">
      <w:pPr>
        <w:jc w:val="both"/>
        <w:rPr>
          <w:rFonts w:ascii="Calibri" w:eastAsia="Calibri" w:hAnsi="Calibri" w:cs="Calibri"/>
          <w:b/>
          <w:bCs/>
          <w:sz w:val="22"/>
          <w:lang w:val="de-DE"/>
        </w:rPr>
      </w:pPr>
    </w:p>
    <w:p w14:paraId="58D2D8EC" w14:textId="77777777" w:rsidR="00284B2C" w:rsidRPr="00D27DFD" w:rsidRDefault="00284B2C" w:rsidP="00284B2C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Calibri"/>
          <w:bCs/>
          <w:sz w:val="22"/>
          <w:lang w:val="de-DE"/>
        </w:rPr>
      </w:pPr>
      <w:r w:rsidRPr="00D27DFD">
        <w:rPr>
          <w:rFonts w:ascii="Calibri" w:eastAsia="Calibri" w:hAnsi="Calibri" w:cs="Calibri"/>
          <w:b/>
          <w:bCs/>
          <w:sz w:val="22"/>
          <w:lang w:val="de-DE"/>
        </w:rPr>
        <w:t>Sombrero verde:</w:t>
      </w:r>
      <w:r w:rsidRPr="00D27DFD">
        <w:rPr>
          <w:rFonts w:ascii="Calibri" w:eastAsia="Calibri" w:hAnsi="Calibri" w:cs="Calibri"/>
          <w:bCs/>
          <w:sz w:val="22"/>
          <w:lang w:val="de-DE"/>
        </w:rPr>
        <w:t xml:space="preserve"> un sombrero verde infunde un sentido de imprevisibilidad creciente y en expansión en el proceso de pensamiento. El sombrero verde no es uno para ser controlado por reglas o limitaciones. Sabe y entiende que es libre de pensar más allá de las normas y límites de la realidad. Con esto en mente, trae consigo una gran cantidad de ideas creativas y alucinantes que amplían las posibilidades y traen a la luz soluciones únicas y aparentemente inesperadas. La función principal del sombrero verde es abrir las puertas a ideas creativas únicas y perspectivas que rompen los límites de la realidad y desbloquean nuevas comprensiones y oportunidades.</w:t>
      </w:r>
    </w:p>
    <w:p w14:paraId="2BD8BD96" w14:textId="77777777" w:rsidR="00225D1D" w:rsidRDefault="00225D1D" w:rsidP="00225D1D">
      <w:pPr>
        <w:jc w:val="both"/>
        <w:rPr>
          <w:rFonts w:ascii="Calibri" w:eastAsia="Calibri" w:hAnsi="Calibri" w:cs="Calibri"/>
          <w:b/>
          <w:bCs/>
        </w:rPr>
      </w:pPr>
    </w:p>
    <w:p w14:paraId="34EDF3E4" w14:textId="77777777" w:rsidR="00225D1D" w:rsidRPr="00225D1D" w:rsidRDefault="00225D1D" w:rsidP="00225D1D">
      <w:pPr>
        <w:jc w:val="both"/>
        <w:rPr>
          <w:rFonts w:ascii="Calibri" w:eastAsia="Calibri" w:hAnsi="Calibri" w:cs="Calibri"/>
          <w:b/>
          <w:bCs/>
          <w:sz w:val="22"/>
        </w:rPr>
      </w:pPr>
      <w:r w:rsidRPr="00225D1D">
        <w:rPr>
          <w:rFonts w:ascii="Calibri" w:eastAsia="Calibri" w:hAnsi="Calibri" w:cs="Calibri"/>
          <w:b/>
          <w:bCs/>
          <w:sz w:val="22"/>
        </w:rPr>
        <w:t>Paso 1:</w:t>
      </w:r>
    </w:p>
    <w:p w14:paraId="27B247D9" w14:textId="77777777" w:rsidR="00225D1D" w:rsidRPr="00225D1D" w:rsidRDefault="00225D1D" w:rsidP="00225D1D">
      <w:pPr>
        <w:jc w:val="both"/>
        <w:rPr>
          <w:rFonts w:ascii="Calibri" w:eastAsia="Calibri" w:hAnsi="Calibri" w:cs="Calibri"/>
          <w:bCs/>
          <w:sz w:val="22"/>
        </w:rPr>
      </w:pPr>
      <w:r w:rsidRPr="00225D1D">
        <w:rPr>
          <w:rFonts w:ascii="Calibri" w:eastAsia="Calibri" w:hAnsi="Calibri" w:cs="Calibri"/>
          <w:bCs/>
          <w:sz w:val="22"/>
        </w:rPr>
        <w:t>Una reunión o clase específica puede comenzar con todos asumiendo que el Sombrero Azul discutirá cómo se dirigirá el encuentro y cómo desarrollar las metas y objetivos.</w:t>
      </w:r>
    </w:p>
    <w:p w14:paraId="7D7B1763" w14:textId="77777777" w:rsidR="00D27DFD" w:rsidRDefault="00D27DFD" w:rsidP="00225D1D">
      <w:pPr>
        <w:jc w:val="both"/>
        <w:rPr>
          <w:rFonts w:ascii="Calibri" w:eastAsia="Calibri" w:hAnsi="Calibri" w:cs="Calibri"/>
          <w:b/>
          <w:bCs/>
          <w:sz w:val="22"/>
        </w:rPr>
      </w:pPr>
    </w:p>
    <w:p w14:paraId="763D1CB5" w14:textId="77777777" w:rsidR="00225D1D" w:rsidRPr="00225D1D" w:rsidRDefault="00225D1D" w:rsidP="00225D1D">
      <w:pPr>
        <w:jc w:val="both"/>
        <w:rPr>
          <w:rFonts w:ascii="Calibri" w:eastAsia="Calibri" w:hAnsi="Calibri" w:cs="Calibri"/>
          <w:b/>
          <w:bCs/>
          <w:sz w:val="22"/>
        </w:rPr>
      </w:pPr>
      <w:r w:rsidRPr="00225D1D">
        <w:rPr>
          <w:rFonts w:ascii="Calibri" w:eastAsia="Calibri" w:hAnsi="Calibri" w:cs="Calibri"/>
          <w:b/>
          <w:bCs/>
          <w:sz w:val="22"/>
        </w:rPr>
        <w:t>Paso 2:</w:t>
      </w:r>
    </w:p>
    <w:p w14:paraId="218353C0" w14:textId="77777777" w:rsidR="00225D1D" w:rsidRPr="00225D1D" w:rsidRDefault="00225D1D" w:rsidP="00225D1D">
      <w:pPr>
        <w:jc w:val="both"/>
        <w:rPr>
          <w:rFonts w:ascii="Calibri" w:eastAsia="Calibri" w:hAnsi="Calibri" w:cs="Calibri"/>
          <w:bCs/>
          <w:sz w:val="22"/>
        </w:rPr>
      </w:pPr>
      <w:r w:rsidRPr="00225D1D">
        <w:rPr>
          <w:rFonts w:ascii="Calibri" w:eastAsia="Calibri" w:hAnsi="Calibri" w:cs="Calibri"/>
          <w:bCs/>
          <w:sz w:val="22"/>
        </w:rPr>
        <w:t>El pensamiento del Sombrero Rojo será la segunda fase de discusión, cuando llegue el momento de recopilar opiniones y reacciones sobre el problema. En esta fase, las personas también deben desarrollar restricciones para la solución real, como quién se verá afectado por el problema o las soluciones.</w:t>
      </w:r>
    </w:p>
    <w:p w14:paraId="4630BA4D" w14:textId="77777777" w:rsidR="00D27DFD" w:rsidRDefault="00D27DFD" w:rsidP="00225D1D">
      <w:pPr>
        <w:jc w:val="both"/>
        <w:rPr>
          <w:rFonts w:ascii="Calibri" w:eastAsia="Calibri" w:hAnsi="Calibri" w:cs="Calibri"/>
          <w:b/>
          <w:bCs/>
          <w:sz w:val="22"/>
        </w:rPr>
      </w:pPr>
    </w:p>
    <w:p w14:paraId="5667F5BC" w14:textId="77777777" w:rsidR="00225D1D" w:rsidRPr="00225D1D" w:rsidRDefault="00225D1D" w:rsidP="00225D1D">
      <w:pPr>
        <w:jc w:val="both"/>
        <w:rPr>
          <w:rFonts w:ascii="Calibri" w:eastAsia="Calibri" w:hAnsi="Calibri" w:cs="Calibri"/>
          <w:b/>
          <w:bCs/>
          <w:sz w:val="22"/>
        </w:rPr>
      </w:pPr>
      <w:r w:rsidRPr="00225D1D">
        <w:rPr>
          <w:rFonts w:ascii="Calibri" w:eastAsia="Calibri" w:hAnsi="Calibri" w:cs="Calibri"/>
          <w:b/>
          <w:bCs/>
          <w:sz w:val="22"/>
        </w:rPr>
        <w:t>Paso 3:</w:t>
      </w:r>
    </w:p>
    <w:p w14:paraId="6D4B1E5C" w14:textId="77777777" w:rsidR="00225D1D" w:rsidRPr="00225D1D" w:rsidRDefault="00225D1D" w:rsidP="00225D1D">
      <w:pPr>
        <w:jc w:val="both"/>
        <w:rPr>
          <w:rFonts w:ascii="Calibri" w:eastAsia="Calibri" w:hAnsi="Calibri" w:cs="Calibri"/>
          <w:bCs/>
          <w:sz w:val="22"/>
        </w:rPr>
      </w:pPr>
      <w:r w:rsidRPr="00225D1D">
        <w:rPr>
          <w:rFonts w:ascii="Calibri" w:eastAsia="Calibri" w:hAnsi="Calibri" w:cs="Calibri"/>
          <w:bCs/>
          <w:sz w:val="22"/>
        </w:rPr>
        <w:t>Después de eso, el Sombrero Verde entrará en la discusión para generar ideas creativas y posibles soluciones.</w:t>
      </w:r>
    </w:p>
    <w:p w14:paraId="75D8B34B" w14:textId="77777777" w:rsidR="00D27DFD" w:rsidRDefault="00D27DFD" w:rsidP="00225D1D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highlight w:val="white"/>
        </w:rPr>
      </w:pPr>
    </w:p>
    <w:p w14:paraId="15633876" w14:textId="77777777" w:rsidR="00225D1D" w:rsidRPr="00225D1D" w:rsidRDefault="00225D1D" w:rsidP="00225D1D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highlight w:val="white"/>
        </w:rPr>
      </w:pPr>
      <w:r w:rsidRPr="00225D1D">
        <w:rPr>
          <w:rFonts w:ascii="Calibri" w:eastAsia="Calibri" w:hAnsi="Calibri" w:cs="Calibri"/>
          <w:b/>
          <w:bCs/>
          <w:sz w:val="22"/>
          <w:highlight w:val="white"/>
        </w:rPr>
        <w:t>Paso 4:</w:t>
      </w:r>
    </w:p>
    <w:p w14:paraId="1A79D638" w14:textId="77777777" w:rsidR="00225D1D" w:rsidRPr="00225D1D" w:rsidRDefault="00225D1D" w:rsidP="00225D1D">
      <w:pPr>
        <w:spacing w:line="276" w:lineRule="auto"/>
        <w:jc w:val="both"/>
        <w:rPr>
          <w:rFonts w:ascii="Calibri" w:eastAsia="Calibri" w:hAnsi="Calibri" w:cs="Calibri"/>
          <w:sz w:val="22"/>
        </w:rPr>
      </w:pPr>
      <w:r w:rsidRPr="00225D1D">
        <w:rPr>
          <w:rFonts w:ascii="Calibri" w:eastAsia="Calibri" w:hAnsi="Calibri" w:cs="Calibri"/>
          <w:sz w:val="22"/>
        </w:rPr>
        <w:t>A continuación, la discusión puede darse entre el Sombrero Amarillo, que enumerará los beneficios, y el Sombrero Negro, que enumerará los inconvenientes.</w:t>
      </w:r>
    </w:p>
    <w:p w14:paraId="4F1BE388" w14:textId="77777777" w:rsidR="00D27DFD" w:rsidRDefault="00D27DFD" w:rsidP="00225D1D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highlight w:val="white"/>
        </w:rPr>
      </w:pPr>
    </w:p>
    <w:p w14:paraId="7BF4B34A" w14:textId="77777777" w:rsidR="00225D1D" w:rsidRPr="00225D1D" w:rsidRDefault="00225D1D" w:rsidP="00225D1D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highlight w:val="white"/>
        </w:rPr>
      </w:pPr>
      <w:r w:rsidRPr="00225D1D">
        <w:rPr>
          <w:rFonts w:ascii="Calibri" w:eastAsia="Calibri" w:hAnsi="Calibri" w:cs="Calibri"/>
          <w:b/>
          <w:bCs/>
          <w:sz w:val="22"/>
          <w:highlight w:val="white"/>
        </w:rPr>
        <w:t>Paso 5:</w:t>
      </w:r>
    </w:p>
    <w:p w14:paraId="758F2ABF" w14:textId="77777777" w:rsidR="00225D1D" w:rsidRPr="00225D1D" w:rsidRDefault="00225D1D" w:rsidP="00225D1D">
      <w:pPr>
        <w:spacing w:line="276" w:lineRule="auto"/>
        <w:jc w:val="both"/>
        <w:rPr>
          <w:rFonts w:ascii="Calibri" w:eastAsia="Calibri" w:hAnsi="Calibri" w:cs="Calibri"/>
          <w:sz w:val="22"/>
        </w:rPr>
      </w:pPr>
      <w:r w:rsidRPr="00225D1D">
        <w:rPr>
          <w:rFonts w:ascii="Calibri" w:eastAsia="Calibri" w:hAnsi="Calibri" w:cs="Calibri"/>
          <w:sz w:val="22"/>
        </w:rPr>
        <w:t xml:space="preserve">Para evaluar los méritos de las ideas, el Sombrero Blanco presentará el enfoque del caso (White </w:t>
      </w:r>
      <w:proofErr w:type="spellStart"/>
      <w:r w:rsidRPr="00225D1D">
        <w:rPr>
          <w:rFonts w:ascii="Calibri" w:eastAsia="Calibri" w:hAnsi="Calibri" w:cs="Calibri"/>
          <w:sz w:val="22"/>
        </w:rPr>
        <w:t>Hat</w:t>
      </w:r>
      <w:proofErr w:type="spellEnd"/>
      <w:r w:rsidRPr="00225D1D">
        <w:rPr>
          <w:rFonts w:ascii="Calibri" w:eastAsia="Calibri" w:hAnsi="Calibri" w:cs="Calibri"/>
          <w:sz w:val="22"/>
        </w:rPr>
        <w:t>) y el Sombrero Azul resumirá y suspenderá la reunión.</w:t>
      </w:r>
    </w:p>
    <w:p w14:paraId="1067CDD0" w14:textId="77777777" w:rsidR="00284B2C" w:rsidRPr="00372E5D" w:rsidRDefault="00284B2C" w:rsidP="00284B2C">
      <w:pPr>
        <w:rPr>
          <w:rFonts w:ascii="Calibri" w:eastAsia="Calibri" w:hAnsi="Calibri" w:cs="Calibri"/>
          <w:bCs/>
        </w:rPr>
      </w:pPr>
    </w:p>
    <w:p w14:paraId="794F51BE" w14:textId="77777777" w:rsidR="00880065" w:rsidRDefault="00880065" w:rsidP="00880065">
      <w:pPr>
        <w:spacing w:before="120"/>
        <w:outlineLvl w:val="0"/>
        <w:rPr>
          <w:rFonts w:ascii="Calibri" w:eastAsia="Calibri" w:hAnsi="Calibri" w:cs="Calibri"/>
          <w:b/>
          <w:color w:val="4A86E8"/>
          <w:highlight w:val="white"/>
        </w:rPr>
      </w:pPr>
      <w:r>
        <w:rPr>
          <w:rFonts w:ascii="Calibri" w:eastAsia="Calibri" w:hAnsi="Calibri" w:cs="Calibri"/>
          <w:b/>
          <w:color w:val="4A86E8"/>
          <w:highlight w:val="white"/>
        </w:rPr>
        <w:t>CONSEJOS</w:t>
      </w:r>
    </w:p>
    <w:p w14:paraId="72FFD42A" w14:textId="77777777" w:rsidR="00225D1D" w:rsidRDefault="00225D1D" w:rsidP="00880065">
      <w:pPr>
        <w:spacing w:before="120"/>
        <w:outlineLvl w:val="0"/>
        <w:rPr>
          <w:rFonts w:ascii="Calibri" w:eastAsia="Calibri" w:hAnsi="Calibri" w:cs="Calibri"/>
          <w:b/>
          <w:color w:val="4A86E8"/>
          <w:highlight w:val="white"/>
        </w:rPr>
      </w:pPr>
    </w:p>
    <w:p w14:paraId="5B7B500F" w14:textId="77777777" w:rsidR="00225D1D" w:rsidRPr="00AD707D" w:rsidRDefault="00225D1D" w:rsidP="00225D1D">
      <w:pPr>
        <w:pStyle w:val="NormalWeb"/>
        <w:numPr>
          <w:ilvl w:val="0"/>
          <w:numId w:val="3"/>
        </w:numPr>
        <w:spacing w:before="120" w:beforeAutospacing="0" w:after="0" w:afterAutospacing="0"/>
        <w:contextualSpacing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 w:rsidRPr="00AD707D">
        <w:rPr>
          <w:rFonts w:ascii="Calibri" w:eastAsia="Calibri" w:hAnsi="Calibri" w:cs="Calibri"/>
          <w:sz w:val="22"/>
          <w:szCs w:val="22"/>
        </w:rPr>
        <w:t>Trate de concentrar su mente tanto como sea posible en el Sombrero y sus pautas para sus pensamientos. Esto le permitirá tomar mejores decisiones más rápidamente porque todos se concentrarán en una mentalidad específica para analizar el problema.</w:t>
      </w:r>
    </w:p>
    <w:p w14:paraId="24BB3295" w14:textId="77777777" w:rsidR="00225D1D" w:rsidRPr="00AD707D" w:rsidRDefault="00225D1D" w:rsidP="00225D1D">
      <w:pPr>
        <w:pStyle w:val="NormalWeb"/>
        <w:spacing w:before="120" w:beforeAutospacing="0" w:after="0" w:afterAutospacing="0"/>
        <w:ind w:left="720"/>
        <w:contextualSpacing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</w:p>
    <w:p w14:paraId="3C903D85" w14:textId="77777777" w:rsidR="00225D1D" w:rsidRPr="00AD707D" w:rsidRDefault="00225D1D" w:rsidP="00225D1D">
      <w:pPr>
        <w:pStyle w:val="NormalWeb"/>
        <w:numPr>
          <w:ilvl w:val="0"/>
          <w:numId w:val="3"/>
        </w:numPr>
        <w:spacing w:before="120" w:beforeAutospacing="0" w:after="0" w:afterAutospacing="0"/>
        <w:contextualSpacing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 w:rsidRPr="00AD707D">
        <w:rPr>
          <w:rFonts w:ascii="Calibri" w:eastAsia="Calibri" w:hAnsi="Calibri" w:cs="Calibri"/>
          <w:sz w:val="22"/>
          <w:szCs w:val="22"/>
        </w:rPr>
        <w:t>Abra su mente y observe que algunas mentalidades le pueden ser extrañas, pero comunes a otra persona. Trate de ver las cosas desde otra perspectiva después de usar los Seis Sombreros, imagine que la persona que está a su lado puede tener una forma completamente diferente de planificar, mostrar resistencia, etc.</w:t>
      </w:r>
    </w:p>
    <w:p w14:paraId="0494E46C" w14:textId="77777777" w:rsidR="00225D1D" w:rsidRPr="00AD707D" w:rsidRDefault="00225D1D" w:rsidP="00225D1D">
      <w:pPr>
        <w:pStyle w:val="NormalWeb"/>
        <w:spacing w:before="120" w:beforeAutospacing="0" w:after="0" w:afterAutospacing="0"/>
        <w:contextualSpacing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</w:p>
    <w:p w14:paraId="5F0BB330" w14:textId="77777777" w:rsidR="00225D1D" w:rsidRPr="00AD707D" w:rsidRDefault="00225D1D" w:rsidP="00225D1D">
      <w:pPr>
        <w:pStyle w:val="NormalWeb"/>
        <w:numPr>
          <w:ilvl w:val="0"/>
          <w:numId w:val="3"/>
        </w:numPr>
        <w:spacing w:before="120" w:beforeAutospacing="0" w:after="0" w:afterAutospacing="0"/>
        <w:contextualSpacing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 w:rsidRPr="00AD707D">
        <w:rPr>
          <w:rFonts w:ascii="Calibri" w:eastAsia="Calibri" w:hAnsi="Calibri" w:cs="Calibri"/>
          <w:sz w:val="22"/>
          <w:szCs w:val="22"/>
        </w:rPr>
        <w:t>Como facilitador, insista en que cada miembro del grupo use el Sombrero Rojo, el espacio para la comunicación mejorará.</w:t>
      </w:r>
    </w:p>
    <w:p w14:paraId="5EE61BDE" w14:textId="77777777" w:rsidR="00225D1D" w:rsidRPr="00AD707D" w:rsidRDefault="00225D1D" w:rsidP="00225D1D">
      <w:pPr>
        <w:pStyle w:val="NormalWeb"/>
        <w:spacing w:before="120" w:beforeAutospacing="0" w:after="0" w:afterAutospacing="0"/>
        <w:contextualSpacing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</w:p>
    <w:p w14:paraId="3CC7EEE9" w14:textId="77777777" w:rsidR="00225D1D" w:rsidRPr="00AD707D" w:rsidRDefault="00225D1D" w:rsidP="00225D1D">
      <w:pPr>
        <w:pStyle w:val="NormalWeb"/>
        <w:numPr>
          <w:ilvl w:val="0"/>
          <w:numId w:val="3"/>
        </w:numPr>
        <w:spacing w:before="120" w:beforeAutospacing="0" w:after="0" w:afterAutospacing="0"/>
        <w:contextualSpacing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 w:rsidRPr="00AD707D">
        <w:rPr>
          <w:rFonts w:ascii="Calibri" w:eastAsia="Calibri" w:hAnsi="Calibri" w:cs="Calibri"/>
          <w:sz w:val="22"/>
          <w:szCs w:val="22"/>
        </w:rPr>
        <w:t>Aquí hay una lista de preguntas que lo ayudarán a pensar de manera más efectiva acerca de sus problemas desde cada perspectiva (de sombrero):</w:t>
      </w:r>
    </w:p>
    <w:p w14:paraId="5D2543A0" w14:textId="77777777" w:rsidR="00225D1D" w:rsidRPr="00AD707D" w:rsidRDefault="00225D1D" w:rsidP="00225D1D">
      <w:pPr>
        <w:pStyle w:val="NormalWeb"/>
        <w:spacing w:before="120" w:beforeAutospacing="0" w:after="0" w:afterAutospacing="0"/>
        <w:contextualSpacing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</w:p>
    <w:p w14:paraId="79A028F0" w14:textId="77777777" w:rsidR="00225D1D" w:rsidRDefault="00225D1D" w:rsidP="00225D1D">
      <w:pPr>
        <w:pStyle w:val="NormalWeb"/>
        <w:numPr>
          <w:ilvl w:val="1"/>
          <w:numId w:val="3"/>
        </w:numPr>
        <w:spacing w:before="120" w:beforeAutospacing="0" w:after="0" w:afterAutospacing="0"/>
        <w:contextualSpacing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 w:rsidRPr="00AD707D">
        <w:rPr>
          <w:rFonts w:ascii="Calibri" w:eastAsia="Calibri" w:hAnsi="Calibri" w:cs="Calibri"/>
          <w:b/>
          <w:sz w:val="22"/>
          <w:szCs w:val="22"/>
        </w:rPr>
        <w:t>Sombrero Azul:</w:t>
      </w:r>
      <w:r w:rsidRPr="00AD707D">
        <w:rPr>
          <w:rFonts w:ascii="Calibri" w:eastAsia="Calibri" w:hAnsi="Calibri" w:cs="Calibri"/>
          <w:sz w:val="22"/>
          <w:szCs w:val="22"/>
        </w:rPr>
        <w:t xml:space="preserve"> ¿Qué problema estoy enfrentando? ¿Cómo puedo definir mejor este problema? ¿Cuál es mi objetivo y resultado? ¿Qué intento lograr al resolver este problema? ¿Cuál es el método más efectivo para proceder desde esta posición? ¿Lo mejor es organizar y organizar mi pensamiento para ayudarme a moverme más allá de las circunstancias actuales?</w:t>
      </w:r>
    </w:p>
    <w:p w14:paraId="104F7AE6" w14:textId="77777777" w:rsidR="00225D1D" w:rsidRDefault="00225D1D" w:rsidP="00225D1D">
      <w:pPr>
        <w:pStyle w:val="NormalWeb"/>
        <w:spacing w:before="120" w:beforeAutospacing="0" w:after="0" w:afterAutospacing="0"/>
        <w:ind w:left="1440"/>
        <w:contextualSpacing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</w:p>
    <w:p w14:paraId="542A78D5" w14:textId="77777777" w:rsidR="00225D1D" w:rsidRDefault="00225D1D" w:rsidP="00225D1D">
      <w:pPr>
        <w:pStyle w:val="NormalWeb"/>
        <w:numPr>
          <w:ilvl w:val="1"/>
          <w:numId w:val="3"/>
        </w:numPr>
        <w:spacing w:before="120" w:beforeAutospacing="0" w:after="0" w:afterAutospacing="0"/>
        <w:contextualSpacing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 w:rsidRPr="00FD724A">
        <w:rPr>
          <w:rFonts w:ascii="Calibri" w:eastAsia="Calibri" w:hAnsi="Calibri" w:cs="Calibri"/>
          <w:b/>
          <w:sz w:val="22"/>
          <w:szCs w:val="22"/>
          <w:lang w:val="es-MX"/>
        </w:rPr>
        <w:t>Sombrero Blanco</w:t>
      </w:r>
      <w:r w:rsidRPr="00FD724A">
        <w:rPr>
          <w:rFonts w:ascii="Calibri" w:eastAsia="Calibri" w:hAnsi="Calibri" w:cs="Calibri"/>
          <w:sz w:val="22"/>
          <w:szCs w:val="22"/>
          <w:lang w:val="es-MX"/>
        </w:rPr>
        <w:t>: ¿Qué sé sobre este problema? ¿Qué no sé sobre este problema? ¿Qué puedo aprender de este problema? ¿Qué más me gustaría aprender sobre este problema? ¿Cómo voy conocer y recopilar la información sobre los hechos? ¿Qué estadísticas y datos que me ayudarán a resolver este problema? ¿Qué soluciones potenciales existen basadas en los hechos, las estadísticas y los datos que he recopilado?</w:t>
      </w:r>
    </w:p>
    <w:p w14:paraId="7C6A74D1" w14:textId="77777777" w:rsidR="00225D1D" w:rsidRDefault="00225D1D" w:rsidP="00225D1D">
      <w:pPr>
        <w:pStyle w:val="NormalWeb"/>
        <w:spacing w:before="120" w:beforeAutospacing="0" w:after="0" w:afterAutospacing="0"/>
        <w:contextualSpacing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val="es-MX"/>
        </w:rPr>
      </w:pPr>
    </w:p>
    <w:p w14:paraId="1B107648" w14:textId="77777777" w:rsidR="00225D1D" w:rsidRPr="00FD724A" w:rsidRDefault="00225D1D" w:rsidP="00225D1D">
      <w:pPr>
        <w:pStyle w:val="NormalWeb"/>
        <w:numPr>
          <w:ilvl w:val="1"/>
          <w:numId w:val="3"/>
        </w:numPr>
        <w:spacing w:before="120" w:beforeAutospacing="0" w:after="0" w:afterAutospacing="0"/>
        <w:contextualSpacing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 w:rsidRPr="00FD724A">
        <w:rPr>
          <w:rFonts w:ascii="Calibri" w:eastAsia="Calibri" w:hAnsi="Calibri" w:cs="Calibri"/>
          <w:b/>
          <w:sz w:val="22"/>
          <w:szCs w:val="22"/>
          <w:lang w:val="es-MX"/>
        </w:rPr>
        <w:t>Sombrero Rojo</w:t>
      </w:r>
      <w:r w:rsidRPr="00FD724A">
        <w:rPr>
          <w:rFonts w:ascii="Calibri" w:eastAsia="Calibri" w:hAnsi="Calibri" w:cs="Calibri"/>
          <w:sz w:val="22"/>
          <w:szCs w:val="22"/>
          <w:lang w:val="es-MX"/>
        </w:rPr>
        <w:t>: ¿Qué me dice mi instinto acerca de esta solución? ¿Cuáles son mis sentimientos sobre la elección que estoy a punto de hacer? De acuerdo con mis sentimientos, ¿Hay una mejor manera de hacerlo? Intuitivamente, ¿Es esta la solución correcta para este problema?</w:t>
      </w:r>
    </w:p>
    <w:p w14:paraId="6196617A" w14:textId="77777777" w:rsidR="00225D1D" w:rsidRDefault="00225D1D" w:rsidP="00225D1D">
      <w:pPr>
        <w:pStyle w:val="NormalWeb"/>
        <w:spacing w:before="120" w:beforeAutospacing="0" w:after="0" w:afterAutospacing="0"/>
        <w:contextualSpacing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val="es-MX"/>
        </w:rPr>
      </w:pPr>
    </w:p>
    <w:p w14:paraId="61265D6F" w14:textId="77777777" w:rsidR="00225D1D" w:rsidRDefault="00225D1D" w:rsidP="00225D1D">
      <w:pPr>
        <w:pStyle w:val="NormalWeb"/>
        <w:numPr>
          <w:ilvl w:val="1"/>
          <w:numId w:val="3"/>
        </w:numPr>
        <w:spacing w:before="120" w:beforeAutospacing="0" w:after="0" w:afterAutospacing="0"/>
        <w:contextualSpacing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 w:rsidRPr="00FD724A">
        <w:rPr>
          <w:rFonts w:ascii="Calibri" w:eastAsia="Calibri" w:hAnsi="Calibri" w:cs="Calibri"/>
          <w:b/>
          <w:sz w:val="22"/>
          <w:szCs w:val="22"/>
          <w:lang w:val="es-MX"/>
        </w:rPr>
        <w:t>Sombrero amarillo</w:t>
      </w:r>
      <w:r w:rsidRPr="00FD724A">
        <w:rPr>
          <w:rFonts w:ascii="Calibri" w:eastAsia="Calibri" w:hAnsi="Calibri" w:cs="Calibri"/>
          <w:sz w:val="22"/>
          <w:szCs w:val="22"/>
          <w:lang w:val="es-MX"/>
        </w:rPr>
        <w:t>: ¿Cuál es la mejor forma de abordar este problema? ¿Cómo puedo hacer que esto funcione de forma lógica y realista? ¿Qué resultados positivos podrían resultar de esta acción? ¿Cuáles son los beneficios a largo plazo de esta acción?</w:t>
      </w:r>
    </w:p>
    <w:p w14:paraId="17DB5C8B" w14:textId="77777777" w:rsidR="00225D1D" w:rsidRDefault="00225D1D" w:rsidP="00225D1D">
      <w:pPr>
        <w:pStyle w:val="NormalWeb"/>
        <w:spacing w:before="120" w:beforeAutospacing="0" w:after="0" w:afterAutospacing="0"/>
        <w:contextualSpacing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val="es-MX"/>
        </w:rPr>
      </w:pPr>
    </w:p>
    <w:p w14:paraId="557A0594" w14:textId="77777777" w:rsidR="00225D1D" w:rsidRDefault="00225D1D" w:rsidP="00225D1D">
      <w:pPr>
        <w:pStyle w:val="NormalWeb"/>
        <w:numPr>
          <w:ilvl w:val="1"/>
          <w:numId w:val="3"/>
        </w:numPr>
        <w:spacing w:before="120" w:beforeAutospacing="0" w:after="0" w:afterAutospacing="0"/>
        <w:contextualSpacing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 w:rsidRPr="00FD724A">
        <w:rPr>
          <w:rFonts w:ascii="Calibri" w:eastAsia="Calibri" w:hAnsi="Calibri" w:cs="Calibri"/>
          <w:b/>
          <w:sz w:val="22"/>
          <w:szCs w:val="22"/>
          <w:lang w:val="es-MX"/>
        </w:rPr>
        <w:t>Sombrero Negro</w:t>
      </w:r>
      <w:r w:rsidRPr="00FD724A">
        <w:rPr>
          <w:rFonts w:ascii="Calibri" w:eastAsia="Calibri" w:hAnsi="Calibri" w:cs="Calibri"/>
          <w:sz w:val="22"/>
          <w:szCs w:val="22"/>
          <w:lang w:val="es-MX"/>
        </w:rPr>
        <w:t>: ¿Cuál es la falla fatal en esta idea? ¿Cuál es el inconveniente de esta forma de pensar? ¿De cuántas maneras es probable que falle? ¿Cuáles son los posibles riesgos y consecuencias asociados con esto? ¿Tengo los recursos, las habilidades y el apoyo necesarios para lograr esto?</w:t>
      </w:r>
    </w:p>
    <w:p w14:paraId="4534EABD" w14:textId="77777777" w:rsidR="00225D1D" w:rsidRDefault="00225D1D" w:rsidP="00225D1D">
      <w:pPr>
        <w:pStyle w:val="NormalWeb"/>
        <w:spacing w:before="120" w:beforeAutospacing="0" w:after="0" w:afterAutospacing="0"/>
        <w:contextualSpacing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val="es-MX"/>
        </w:rPr>
      </w:pPr>
    </w:p>
    <w:p w14:paraId="1A1E24B0" w14:textId="77777777" w:rsidR="00225D1D" w:rsidRPr="00D27DFD" w:rsidRDefault="00225D1D" w:rsidP="00D27DFD">
      <w:pPr>
        <w:pStyle w:val="NormalWeb"/>
        <w:numPr>
          <w:ilvl w:val="1"/>
          <w:numId w:val="3"/>
        </w:numPr>
        <w:spacing w:before="120" w:beforeAutospacing="0" w:after="0" w:afterAutospacing="0"/>
        <w:contextualSpacing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 w:rsidRPr="00FD724A">
        <w:rPr>
          <w:rFonts w:ascii="Calibri" w:eastAsia="Calibri" w:hAnsi="Calibri" w:cs="Calibri"/>
          <w:b/>
          <w:sz w:val="22"/>
          <w:szCs w:val="22"/>
          <w:lang w:val="es-MX"/>
        </w:rPr>
        <w:t>Sombrero verde</w:t>
      </w:r>
      <w:r w:rsidRPr="00FD724A">
        <w:rPr>
          <w:rFonts w:ascii="Calibri" w:eastAsia="Calibri" w:hAnsi="Calibri" w:cs="Calibri"/>
          <w:sz w:val="22"/>
          <w:szCs w:val="22"/>
          <w:lang w:val="es-MX"/>
        </w:rPr>
        <w:t>: ¿Qué posibilidades alternativas podrían existir aquí? ¿Podría hacerse de otra manera? ¿Cómo puedo ver este problema desde una perspectiva única? ¿Cómo puedo pensar de manera diferente al respecto?</w:t>
      </w:r>
      <w:bookmarkStart w:id="0" w:name="_GoBack"/>
      <w:bookmarkEnd w:id="0"/>
    </w:p>
    <w:p w14:paraId="1172271E" w14:textId="77777777" w:rsidR="00225D1D" w:rsidRDefault="00225D1D" w:rsidP="00880065">
      <w:pPr>
        <w:spacing w:before="120"/>
        <w:outlineLvl w:val="0"/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</w:pPr>
    </w:p>
    <w:p w14:paraId="63535FB2" w14:textId="77777777" w:rsidR="00880065" w:rsidRDefault="00880065" w:rsidP="00880065">
      <w:pPr>
        <w:spacing w:before="120"/>
        <w:outlineLvl w:val="0"/>
        <w:rPr>
          <w:rFonts w:ascii="Calibri" w:eastAsia="Calibri" w:hAnsi="Calibri" w:cs="Calibri"/>
          <w:b/>
          <w:color w:val="4A86E8"/>
          <w:highlight w:val="white"/>
        </w:rPr>
      </w:pPr>
      <w:r w:rsidRPr="000257A7">
        <w:rPr>
          <w:rFonts w:ascii="Calibri" w:eastAsia="Calibri" w:hAnsi="Calibri" w:cs="Calibri"/>
          <w:b/>
          <w:color w:val="4A86E8"/>
          <w:highlight w:val="white"/>
        </w:rPr>
        <w:t>ESQUEMA VISUAL</w:t>
      </w:r>
    </w:p>
    <w:p w14:paraId="108B198A" w14:textId="77777777" w:rsidR="00880065" w:rsidRDefault="00880065" w:rsidP="00880065">
      <w:pPr>
        <w:spacing w:before="120"/>
        <w:rPr>
          <w:rFonts w:ascii="Calibri" w:eastAsia="Calibri" w:hAnsi="Calibri" w:cs="Calibri"/>
          <w:b/>
          <w:color w:val="4A86E8"/>
          <w:highlight w:val="white"/>
        </w:rPr>
      </w:pPr>
    </w:p>
    <w:p w14:paraId="435F8FDC" w14:textId="77777777" w:rsidR="00880065" w:rsidRDefault="00225D1D" w:rsidP="00225D1D">
      <w:pPr>
        <w:spacing w:before="120"/>
        <w:jc w:val="center"/>
        <w:rPr>
          <w:rFonts w:ascii="Calibri" w:eastAsia="Calibri" w:hAnsi="Calibri" w:cs="Calibri"/>
          <w:b/>
          <w:color w:val="4A86E8"/>
          <w:highlight w:val="white"/>
        </w:rPr>
      </w:pPr>
      <w:r w:rsidRPr="000C0DF2">
        <w:rPr>
          <w:rFonts w:ascii="Calibri" w:eastAsia="Calibri" w:hAnsi="Calibri" w:cs="Calibri"/>
          <w:b/>
          <w:noProof/>
          <w:color w:val="4A86E8"/>
          <w:lang w:val="en-US" w:eastAsia="en-US"/>
        </w:rPr>
        <w:drawing>
          <wp:inline distT="0" distB="0" distL="0" distR="0" wp14:anchorId="66B3F851" wp14:editId="214A1EDC">
            <wp:extent cx="4381500" cy="3496945"/>
            <wp:effectExtent l="0" t="0" r="0" b="8255"/>
            <wp:docPr id="4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49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EC4C3" w14:textId="77777777" w:rsidR="00225D1D" w:rsidRPr="000C0DF2" w:rsidRDefault="00225D1D" w:rsidP="00225D1D">
      <w:pPr>
        <w:spacing w:before="120"/>
        <w:ind w:left="360"/>
        <w:jc w:val="both"/>
        <w:rPr>
          <w:rFonts w:ascii="Calibri" w:eastAsia="Calibri" w:hAnsi="Calibri" w:cs="Calibri"/>
          <w:bCs/>
          <w:highlight w:val="white"/>
        </w:rPr>
      </w:pPr>
      <w:r w:rsidRPr="00225D1D">
        <w:rPr>
          <w:rFonts w:asciiTheme="minorHAnsi" w:hAnsiTheme="minorHAnsi"/>
          <w:bCs/>
          <w:color w:val="4A86E8"/>
          <w:sz w:val="20"/>
          <w:szCs w:val="20"/>
          <w:shd w:val="clear" w:color="auto" w:fill="FFFFFF"/>
          <w:lang w:val="es-MX"/>
        </w:rPr>
        <w:t>Fuente.De Bono, 1999.</w:t>
      </w:r>
    </w:p>
    <w:p w14:paraId="6B6F3E82" w14:textId="77777777" w:rsidR="00880065" w:rsidRPr="00225D1D" w:rsidRDefault="00880065" w:rsidP="00880065">
      <w:pPr>
        <w:pStyle w:val="NormalWeb"/>
        <w:spacing w:before="120" w:beforeAutospacing="0" w:after="0" w:afterAutospacing="0"/>
        <w:jc w:val="both"/>
        <w:outlineLvl w:val="0"/>
        <w:rPr>
          <w:rFonts w:asciiTheme="minorHAnsi" w:hAnsiTheme="minorHAnsi"/>
          <w:bCs/>
          <w:color w:val="4A86E8"/>
          <w:sz w:val="20"/>
          <w:szCs w:val="20"/>
          <w:shd w:val="clear" w:color="auto" w:fill="FFFFFF"/>
          <w:lang w:val="es-MX"/>
        </w:rPr>
      </w:pPr>
    </w:p>
    <w:p w14:paraId="25BE00FB" w14:textId="77777777" w:rsidR="00880065" w:rsidRPr="00225D1D" w:rsidRDefault="00880065" w:rsidP="00880065">
      <w:pPr>
        <w:spacing w:before="120"/>
        <w:rPr>
          <w:rFonts w:ascii="Calibri" w:eastAsia="Calibri" w:hAnsi="Calibri" w:cs="Calibri"/>
          <w:b/>
          <w:color w:val="4A86E8"/>
          <w:highlight w:val="white"/>
          <w:lang w:val="es-MX"/>
        </w:rPr>
      </w:pPr>
    </w:p>
    <w:p w14:paraId="05386B7D" w14:textId="77777777" w:rsidR="00880065" w:rsidRPr="00225D1D" w:rsidRDefault="00880065" w:rsidP="00880065">
      <w:pPr>
        <w:spacing w:before="120"/>
        <w:outlineLvl w:val="0"/>
        <w:rPr>
          <w:rFonts w:ascii="Calibri" w:eastAsia="Calibri" w:hAnsi="Calibri" w:cs="Calibri"/>
          <w:b/>
          <w:color w:val="4A86E8"/>
          <w:highlight w:val="white"/>
          <w:lang w:val="es-MX"/>
        </w:rPr>
      </w:pPr>
      <w:r w:rsidRPr="00225D1D">
        <w:rPr>
          <w:rFonts w:ascii="Calibri" w:eastAsia="Calibri" w:hAnsi="Calibri" w:cs="Calibri"/>
          <w:b/>
          <w:color w:val="4A86E8"/>
          <w:highlight w:val="white"/>
          <w:lang w:val="es-MX"/>
        </w:rPr>
        <w:t>DESCARGAR PLANTILLA</w:t>
      </w:r>
    </w:p>
    <w:p w14:paraId="608046C4" w14:textId="77777777" w:rsidR="00880065" w:rsidRPr="00225D1D" w:rsidRDefault="00880065" w:rsidP="00880065">
      <w:pPr>
        <w:spacing w:before="120"/>
        <w:outlineLvl w:val="0"/>
        <w:rPr>
          <w:rFonts w:ascii="Calibri" w:eastAsia="Calibri" w:hAnsi="Calibri" w:cs="Calibri"/>
          <w:b/>
          <w:color w:val="4A86E8"/>
          <w:highlight w:val="white"/>
          <w:lang w:val="es-MX"/>
        </w:rPr>
      </w:pPr>
    </w:p>
    <w:p w14:paraId="3427BB6C" w14:textId="77777777" w:rsidR="00880065" w:rsidRPr="00225D1D" w:rsidRDefault="00880065" w:rsidP="00880065">
      <w:pPr>
        <w:spacing w:before="120"/>
        <w:outlineLvl w:val="0"/>
        <w:rPr>
          <w:rFonts w:ascii="Calibri" w:eastAsia="Calibri" w:hAnsi="Calibri" w:cs="Calibri"/>
          <w:b/>
          <w:color w:val="4A86E8"/>
          <w:highlight w:val="white"/>
          <w:lang w:val="es-MX"/>
        </w:rPr>
      </w:pPr>
      <w:r w:rsidRPr="00225D1D">
        <w:rPr>
          <w:rFonts w:ascii="Calibri" w:eastAsia="Calibri" w:hAnsi="Calibri" w:cs="Calibri"/>
          <w:b/>
          <w:color w:val="4A86E8"/>
          <w:highlight w:val="white"/>
          <w:lang w:val="es-MX"/>
        </w:rPr>
        <w:t>REFERENCIAS</w:t>
      </w:r>
    </w:p>
    <w:p w14:paraId="734DFF7D" w14:textId="77777777" w:rsidR="00225D1D" w:rsidRPr="00225D1D" w:rsidRDefault="00225D1D" w:rsidP="00225D1D">
      <w:pPr>
        <w:spacing w:line="276" w:lineRule="auto"/>
        <w:ind w:left="-5"/>
        <w:jc w:val="both"/>
        <w:rPr>
          <w:rFonts w:ascii="Calibri" w:eastAsia="Calibri" w:hAnsi="Calibri" w:cs="Calibri"/>
          <w:sz w:val="22"/>
        </w:rPr>
      </w:pPr>
    </w:p>
    <w:p w14:paraId="124F55C6" w14:textId="77777777" w:rsidR="00225D1D" w:rsidRPr="00225D1D" w:rsidRDefault="00225D1D" w:rsidP="00225D1D">
      <w:pPr>
        <w:spacing w:line="276" w:lineRule="auto"/>
        <w:ind w:left="-5"/>
        <w:jc w:val="both"/>
        <w:rPr>
          <w:rFonts w:ascii="Calibri" w:eastAsia="Calibri" w:hAnsi="Calibri" w:cs="Calibri"/>
          <w:bCs/>
          <w:sz w:val="22"/>
        </w:rPr>
      </w:pPr>
      <w:r w:rsidRPr="00225D1D">
        <w:rPr>
          <w:rFonts w:ascii="Calibri" w:eastAsia="Calibri" w:hAnsi="Calibri" w:cs="Calibri"/>
          <w:sz w:val="22"/>
          <w:lang w:val="en-US"/>
        </w:rPr>
        <w:t xml:space="preserve">De Bono, Edward. </w:t>
      </w:r>
      <w:r w:rsidRPr="00225D1D">
        <w:rPr>
          <w:rFonts w:ascii="Calibri" w:eastAsia="Calibri" w:hAnsi="Calibri" w:cs="Calibri"/>
          <w:bCs/>
          <w:sz w:val="22"/>
          <w:lang w:val="en-US"/>
        </w:rPr>
        <w:t xml:space="preserve">Six Thinking Hats: An Essential Approach to Business Management. </w:t>
      </w:r>
      <w:r w:rsidRPr="00225D1D">
        <w:rPr>
          <w:rFonts w:ascii="Calibri" w:eastAsia="Calibri" w:hAnsi="Calibri" w:cs="Calibri"/>
          <w:bCs/>
          <w:sz w:val="22"/>
        </w:rPr>
        <w:t xml:space="preserve">C: Back </w:t>
      </w:r>
      <w:proofErr w:type="spellStart"/>
      <w:r w:rsidRPr="00225D1D">
        <w:rPr>
          <w:rFonts w:ascii="Calibri" w:eastAsia="Calibri" w:hAnsi="Calibri" w:cs="Calibri"/>
          <w:bCs/>
          <w:sz w:val="22"/>
        </w:rPr>
        <w:t>Bay</w:t>
      </w:r>
      <w:proofErr w:type="spellEnd"/>
      <w:r w:rsidRPr="00225D1D">
        <w:rPr>
          <w:rFonts w:ascii="Calibri" w:eastAsia="Calibri" w:hAnsi="Calibri" w:cs="Calibri"/>
          <w:bCs/>
          <w:sz w:val="22"/>
        </w:rPr>
        <w:t xml:space="preserve"> </w:t>
      </w:r>
      <w:proofErr w:type="spellStart"/>
      <w:r w:rsidRPr="00225D1D">
        <w:rPr>
          <w:rFonts w:ascii="Calibri" w:eastAsia="Calibri" w:hAnsi="Calibri" w:cs="Calibri"/>
          <w:bCs/>
          <w:sz w:val="22"/>
        </w:rPr>
        <w:t>Books</w:t>
      </w:r>
      <w:proofErr w:type="spellEnd"/>
      <w:r w:rsidRPr="00225D1D">
        <w:rPr>
          <w:rFonts w:ascii="Calibri" w:eastAsia="Calibri" w:hAnsi="Calibri" w:cs="Calibri"/>
          <w:bCs/>
          <w:sz w:val="22"/>
        </w:rPr>
        <w:t>, 1999.</w:t>
      </w:r>
    </w:p>
    <w:p w14:paraId="089A4E0C" w14:textId="77777777" w:rsidR="00225D1D" w:rsidRPr="00225D1D" w:rsidRDefault="00225D1D" w:rsidP="00225D1D">
      <w:pPr>
        <w:spacing w:line="276" w:lineRule="auto"/>
        <w:rPr>
          <w:rFonts w:ascii="Calibri" w:eastAsia="Times New Roman" w:hAnsi="Calibri" w:cs="Calibri"/>
          <w:bCs/>
          <w:sz w:val="22"/>
        </w:rPr>
      </w:pPr>
      <w:r w:rsidRPr="00225D1D">
        <w:rPr>
          <w:rFonts w:ascii="Calibri" w:eastAsia="Times New Roman" w:hAnsi="Calibri" w:cs="Calibri"/>
          <w:bCs/>
          <w:sz w:val="22"/>
        </w:rPr>
        <w:t xml:space="preserve">De Bono. Edward. Seis sombreros para pensar. D. F., México: Editorial </w:t>
      </w:r>
      <w:proofErr w:type="spellStart"/>
      <w:r w:rsidRPr="00225D1D">
        <w:rPr>
          <w:rFonts w:ascii="Calibri" w:eastAsia="Times New Roman" w:hAnsi="Calibri" w:cs="Calibri"/>
          <w:bCs/>
          <w:sz w:val="22"/>
        </w:rPr>
        <w:t>Granica</w:t>
      </w:r>
      <w:proofErr w:type="spellEnd"/>
      <w:r w:rsidRPr="00225D1D">
        <w:rPr>
          <w:rFonts w:ascii="Calibri" w:eastAsia="Times New Roman" w:hAnsi="Calibri" w:cs="Calibri"/>
          <w:bCs/>
          <w:sz w:val="22"/>
        </w:rPr>
        <w:t>, 2004.</w:t>
      </w:r>
    </w:p>
    <w:p w14:paraId="22B0CFEB" w14:textId="77777777" w:rsidR="00225D1D" w:rsidRPr="00225D1D" w:rsidRDefault="00225D1D" w:rsidP="00225D1D">
      <w:pPr>
        <w:spacing w:line="276" w:lineRule="auto"/>
        <w:jc w:val="both"/>
        <w:rPr>
          <w:rFonts w:ascii="Calibri" w:eastAsia="Calibri" w:hAnsi="Calibri" w:cs="Calibri"/>
          <w:bCs/>
          <w:sz w:val="22"/>
          <w:highlight w:val="white"/>
          <w:lang w:val="en-US"/>
        </w:rPr>
      </w:pPr>
      <w:r w:rsidRPr="00225D1D">
        <w:rPr>
          <w:rFonts w:ascii="Calibri" w:eastAsia="Calibri" w:hAnsi="Calibri" w:cs="Calibri"/>
          <w:bCs/>
          <w:sz w:val="22"/>
          <w:highlight w:val="white"/>
          <w:lang w:val="en-US"/>
        </w:rPr>
        <w:t xml:space="preserve">THE ART OF CREATING AND BENEFITING FROM INNOVATION NETWORKS. </w:t>
      </w:r>
      <w:r w:rsidRPr="00225D1D">
        <w:rPr>
          <w:rFonts w:ascii="Calibri" w:eastAsia="Calibri" w:hAnsi="Calibri" w:cs="Calibri"/>
          <w:bCs/>
          <w:iCs/>
          <w:sz w:val="22"/>
          <w:highlight w:val="white"/>
          <w:lang w:val="pt-BR"/>
        </w:rPr>
        <w:t>Disponível em:</w:t>
      </w:r>
      <w:r w:rsidRPr="00225D1D">
        <w:rPr>
          <w:rFonts w:ascii="Calibri" w:eastAsia="Calibri" w:hAnsi="Calibri" w:cs="Calibri"/>
          <w:bCs/>
          <w:sz w:val="22"/>
          <w:highlight w:val="white"/>
          <w:lang w:val="pt-BR"/>
        </w:rPr>
        <w:t>&lt;</w:t>
      </w:r>
      <w:hyperlink r:id="rId11" w:anchor="v=onepage&amp;q&amp;f=false">
        <w:r w:rsidRPr="00225D1D">
          <w:rPr>
            <w:rFonts w:ascii="Calibri" w:eastAsia="Calibri" w:hAnsi="Calibri" w:cs="Calibri"/>
            <w:bCs/>
            <w:color w:val="1155CC"/>
            <w:sz w:val="22"/>
            <w:highlight w:val="white"/>
            <w:u w:val="single"/>
            <w:lang w:val="pt-BR"/>
          </w:rPr>
          <w:t>https://books.google.com.br/books?id=ujhKRrrd9dwC&amp;pg=PA58&amp;lpg=PA58&amp;redir_esc=y#v=onepage&amp;q&amp;f=false</w:t>
        </w:r>
      </w:hyperlink>
      <w:r w:rsidRPr="00225D1D">
        <w:rPr>
          <w:rFonts w:ascii="Calibri" w:eastAsia="Calibri" w:hAnsi="Calibri" w:cs="Calibri"/>
          <w:bCs/>
          <w:sz w:val="22"/>
          <w:highlight w:val="white"/>
          <w:lang w:val="pt-BR"/>
        </w:rPr>
        <w:t xml:space="preserve">&gt;. </w:t>
      </w:r>
      <w:proofErr w:type="spellStart"/>
      <w:r w:rsidRPr="00225D1D">
        <w:rPr>
          <w:rFonts w:ascii="Calibri" w:eastAsia="Calibri" w:hAnsi="Calibri" w:cs="Calibri"/>
          <w:bCs/>
          <w:i/>
          <w:sz w:val="22"/>
          <w:highlight w:val="white"/>
          <w:lang w:val="en-US"/>
        </w:rPr>
        <w:t>Acesso</w:t>
      </w:r>
      <w:proofErr w:type="spellEnd"/>
      <w:r w:rsidRPr="00225D1D">
        <w:rPr>
          <w:rFonts w:ascii="Calibri" w:eastAsia="Calibri" w:hAnsi="Calibri" w:cs="Calibri"/>
          <w:bCs/>
          <w:i/>
          <w:sz w:val="22"/>
          <w:highlight w:val="white"/>
          <w:lang w:val="en-US"/>
        </w:rPr>
        <w:t xml:space="preserve"> </w:t>
      </w:r>
      <w:proofErr w:type="spellStart"/>
      <w:r w:rsidRPr="00225D1D">
        <w:rPr>
          <w:rFonts w:ascii="Calibri" w:eastAsia="Calibri" w:hAnsi="Calibri" w:cs="Calibri"/>
          <w:bCs/>
          <w:i/>
          <w:sz w:val="22"/>
          <w:highlight w:val="white"/>
          <w:lang w:val="en-US"/>
        </w:rPr>
        <w:t>em</w:t>
      </w:r>
      <w:proofErr w:type="spellEnd"/>
      <w:r w:rsidRPr="00225D1D">
        <w:rPr>
          <w:rFonts w:ascii="Calibri" w:eastAsia="Calibri" w:hAnsi="Calibri" w:cs="Calibri"/>
          <w:bCs/>
          <w:sz w:val="22"/>
          <w:highlight w:val="white"/>
          <w:lang w:val="en-US"/>
        </w:rPr>
        <w:t xml:space="preserve">: 7 </w:t>
      </w:r>
      <w:proofErr w:type="spellStart"/>
      <w:proofErr w:type="gramStart"/>
      <w:r w:rsidRPr="00225D1D">
        <w:rPr>
          <w:rFonts w:ascii="Calibri" w:eastAsia="Calibri" w:hAnsi="Calibri" w:cs="Calibri"/>
          <w:bCs/>
          <w:sz w:val="22"/>
          <w:highlight w:val="white"/>
          <w:lang w:val="en-US"/>
        </w:rPr>
        <w:t>jan</w:t>
      </w:r>
      <w:proofErr w:type="gramEnd"/>
      <w:r w:rsidRPr="00225D1D">
        <w:rPr>
          <w:rFonts w:ascii="Calibri" w:eastAsia="Calibri" w:hAnsi="Calibri" w:cs="Calibri"/>
          <w:bCs/>
          <w:sz w:val="22"/>
          <w:highlight w:val="white"/>
          <w:lang w:val="en-US"/>
        </w:rPr>
        <w:t>.</w:t>
      </w:r>
      <w:proofErr w:type="spellEnd"/>
      <w:r w:rsidRPr="00225D1D">
        <w:rPr>
          <w:rFonts w:ascii="Calibri" w:eastAsia="Calibri" w:hAnsi="Calibri" w:cs="Calibri"/>
          <w:bCs/>
          <w:sz w:val="22"/>
          <w:highlight w:val="white"/>
          <w:lang w:val="en-US"/>
        </w:rPr>
        <w:t xml:space="preserve"> 2018.</w:t>
      </w:r>
    </w:p>
    <w:p w14:paraId="74252EA1" w14:textId="77777777" w:rsidR="00225D1D" w:rsidRPr="00225D1D" w:rsidRDefault="00225D1D" w:rsidP="00225D1D">
      <w:pPr>
        <w:spacing w:line="276" w:lineRule="auto"/>
        <w:jc w:val="both"/>
        <w:rPr>
          <w:rFonts w:ascii="Calibri" w:eastAsia="Calibri" w:hAnsi="Calibri" w:cs="Calibri"/>
          <w:iCs/>
          <w:sz w:val="22"/>
          <w:highlight w:val="white"/>
          <w:lang w:val="en-US"/>
        </w:rPr>
      </w:pPr>
      <w:r w:rsidRPr="00225D1D">
        <w:rPr>
          <w:rFonts w:ascii="Calibri" w:eastAsia="Calibri" w:hAnsi="Calibri" w:cs="Calibri"/>
          <w:bCs/>
          <w:sz w:val="22"/>
          <w:highlight w:val="white"/>
          <w:lang w:val="en-US"/>
        </w:rPr>
        <w:t xml:space="preserve">ESSENTIAL SKILLS TO DRIVE INNOVATION AND CREATIVITY: SIX THINKING HATS. </w:t>
      </w:r>
      <w:r w:rsidRPr="00225D1D">
        <w:rPr>
          <w:rFonts w:ascii="Calibri" w:eastAsia="Calibri" w:hAnsi="Calibri" w:cs="Calibri"/>
          <w:bCs/>
          <w:iCs/>
          <w:sz w:val="22"/>
          <w:highlight w:val="white"/>
          <w:lang w:val="pt-BR"/>
        </w:rPr>
        <w:t>Disponível em: &lt;</w:t>
      </w:r>
      <w:hyperlink r:id="rId12">
        <w:r w:rsidRPr="00225D1D">
          <w:rPr>
            <w:rFonts w:ascii="Calibri" w:eastAsia="Calibri" w:hAnsi="Calibri" w:cs="Calibri"/>
            <w:bCs/>
            <w:iCs/>
            <w:color w:val="1155CC"/>
            <w:sz w:val="22"/>
            <w:highlight w:val="white"/>
            <w:u w:val="single"/>
            <w:lang w:val="pt-BR"/>
          </w:rPr>
          <w:t>http://www.genesiseventsindia.in/de%20bono%20six%20hats%20%20introduction.pdf</w:t>
        </w:r>
      </w:hyperlink>
      <w:r w:rsidRPr="00225D1D">
        <w:rPr>
          <w:rFonts w:ascii="Calibri" w:eastAsia="Calibri" w:hAnsi="Calibri" w:cs="Calibri"/>
          <w:iCs/>
          <w:sz w:val="22"/>
          <w:highlight w:val="white"/>
          <w:lang w:val="pt-BR"/>
        </w:rPr>
        <w:t xml:space="preserve">&gt;. </w:t>
      </w:r>
      <w:proofErr w:type="spellStart"/>
      <w:r w:rsidRPr="00225D1D">
        <w:rPr>
          <w:rFonts w:ascii="Calibri" w:eastAsia="Calibri" w:hAnsi="Calibri" w:cs="Calibri"/>
          <w:iCs/>
          <w:sz w:val="22"/>
          <w:highlight w:val="white"/>
          <w:lang w:val="en-US"/>
        </w:rPr>
        <w:t>Acesso</w:t>
      </w:r>
      <w:proofErr w:type="spellEnd"/>
      <w:r w:rsidRPr="00225D1D">
        <w:rPr>
          <w:rFonts w:ascii="Calibri" w:eastAsia="Calibri" w:hAnsi="Calibri" w:cs="Calibri"/>
          <w:iCs/>
          <w:sz w:val="22"/>
          <w:highlight w:val="white"/>
          <w:lang w:val="en-US"/>
        </w:rPr>
        <w:t xml:space="preserve"> </w:t>
      </w:r>
      <w:proofErr w:type="spellStart"/>
      <w:r w:rsidRPr="00225D1D">
        <w:rPr>
          <w:rFonts w:ascii="Calibri" w:eastAsia="Calibri" w:hAnsi="Calibri" w:cs="Calibri"/>
          <w:iCs/>
          <w:sz w:val="22"/>
          <w:highlight w:val="white"/>
          <w:lang w:val="en-US"/>
        </w:rPr>
        <w:t>em</w:t>
      </w:r>
      <w:proofErr w:type="spellEnd"/>
      <w:r w:rsidRPr="00225D1D">
        <w:rPr>
          <w:rFonts w:ascii="Calibri" w:eastAsia="Calibri" w:hAnsi="Calibri" w:cs="Calibri"/>
          <w:iCs/>
          <w:sz w:val="22"/>
          <w:highlight w:val="white"/>
          <w:lang w:val="en-US"/>
        </w:rPr>
        <w:t xml:space="preserve">: 7 </w:t>
      </w:r>
      <w:proofErr w:type="spellStart"/>
      <w:proofErr w:type="gramStart"/>
      <w:r w:rsidRPr="00225D1D">
        <w:rPr>
          <w:rFonts w:ascii="Calibri" w:eastAsia="Calibri" w:hAnsi="Calibri" w:cs="Calibri"/>
          <w:iCs/>
          <w:sz w:val="22"/>
          <w:highlight w:val="white"/>
          <w:lang w:val="en-US"/>
        </w:rPr>
        <w:t>jan</w:t>
      </w:r>
      <w:proofErr w:type="gramEnd"/>
      <w:r w:rsidRPr="00225D1D">
        <w:rPr>
          <w:rFonts w:ascii="Calibri" w:eastAsia="Calibri" w:hAnsi="Calibri" w:cs="Calibri"/>
          <w:iCs/>
          <w:sz w:val="22"/>
          <w:highlight w:val="white"/>
          <w:lang w:val="en-US"/>
        </w:rPr>
        <w:t>.</w:t>
      </w:r>
      <w:proofErr w:type="spellEnd"/>
      <w:r w:rsidRPr="00225D1D">
        <w:rPr>
          <w:rFonts w:ascii="Calibri" w:eastAsia="Calibri" w:hAnsi="Calibri" w:cs="Calibri"/>
          <w:iCs/>
          <w:sz w:val="22"/>
          <w:highlight w:val="white"/>
          <w:lang w:val="en-US"/>
        </w:rPr>
        <w:t xml:space="preserve"> 2018.</w:t>
      </w:r>
    </w:p>
    <w:p w14:paraId="517AC289" w14:textId="77777777" w:rsidR="00225D1D" w:rsidRPr="00225D1D" w:rsidRDefault="00225D1D" w:rsidP="00225D1D">
      <w:pPr>
        <w:spacing w:line="276" w:lineRule="auto"/>
        <w:jc w:val="both"/>
        <w:rPr>
          <w:rFonts w:ascii="Calibri" w:eastAsia="Calibri" w:hAnsi="Calibri" w:cs="Calibri"/>
          <w:bCs/>
          <w:sz w:val="22"/>
          <w:lang w:val="pt-BR"/>
        </w:rPr>
      </w:pPr>
      <w:r w:rsidRPr="00225D1D">
        <w:rPr>
          <w:rFonts w:ascii="Calibri" w:eastAsia="Calibri" w:hAnsi="Calibri" w:cs="Calibri"/>
          <w:bCs/>
          <w:sz w:val="22"/>
          <w:highlight w:val="white"/>
          <w:lang w:val="en-US"/>
        </w:rPr>
        <w:t xml:space="preserve">SICINSKI, Adam. How to solve problems using the six thinking hats method. </w:t>
      </w:r>
      <w:r w:rsidRPr="00225D1D">
        <w:rPr>
          <w:rFonts w:ascii="Calibri" w:eastAsia="Calibri" w:hAnsi="Calibri" w:cs="Calibri"/>
          <w:bCs/>
          <w:sz w:val="22"/>
          <w:highlight w:val="white"/>
          <w:lang w:val="pt-BR"/>
        </w:rPr>
        <w:t>Disponível em: &lt;http://blog.iqmatrix.com/six-thinking-hats&gt;. Acesso em: 11 jan. 2018.</w:t>
      </w:r>
    </w:p>
    <w:p w14:paraId="6D85D8E9" w14:textId="77777777" w:rsidR="00880065" w:rsidRPr="00225D1D" w:rsidRDefault="00225D1D" w:rsidP="00225D1D">
      <w:pPr>
        <w:spacing w:line="276" w:lineRule="auto"/>
        <w:jc w:val="both"/>
        <w:rPr>
          <w:rFonts w:ascii="Calibri" w:eastAsia="Calibri" w:hAnsi="Calibri" w:cs="Calibri"/>
          <w:iCs/>
          <w:color w:val="4A86E8"/>
          <w:sz w:val="22"/>
          <w:highlight w:val="white"/>
          <w:lang w:val="pt-BR"/>
        </w:rPr>
      </w:pPr>
      <w:r w:rsidRPr="00225D1D">
        <w:rPr>
          <w:rFonts w:ascii="Calibri" w:eastAsia="Calibri" w:hAnsi="Calibri" w:cs="Calibri"/>
          <w:iCs/>
          <w:sz w:val="22"/>
          <w:highlight w:val="white"/>
          <w:lang w:val="pt-BR"/>
        </w:rPr>
        <w:t>SIX THINKING HATS. Disponível em: &lt;</w:t>
      </w:r>
      <w:hyperlink r:id="rId13"/>
      <w:hyperlink r:id="rId14">
        <w:r w:rsidRPr="00225D1D">
          <w:rPr>
            <w:rFonts w:ascii="Calibri" w:eastAsia="Calibri" w:hAnsi="Calibri" w:cs="Calibri"/>
            <w:iCs/>
            <w:color w:val="1155CC"/>
            <w:sz w:val="22"/>
            <w:highlight w:val="white"/>
            <w:u w:val="single"/>
            <w:lang w:val="pt-BR"/>
          </w:rPr>
          <w:t>http://www.genesiseventsindia.in/</w:t>
        </w:r>
      </w:hyperlink>
      <w:r w:rsidRPr="00225D1D">
        <w:rPr>
          <w:rFonts w:ascii="Calibri" w:eastAsia="Calibri" w:hAnsi="Calibri" w:cs="Calibri"/>
          <w:iCs/>
          <w:sz w:val="22"/>
          <w:highlight w:val="white"/>
          <w:lang w:val="pt-BR"/>
        </w:rPr>
        <w:t>&gt; Acesso em: 7 jan. 2018.</w:t>
      </w:r>
    </w:p>
    <w:sectPr w:rsidR="00880065" w:rsidRPr="00225D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77FC"/>
    <w:multiLevelType w:val="hybridMultilevel"/>
    <w:tmpl w:val="9B98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84F0B"/>
    <w:multiLevelType w:val="hybridMultilevel"/>
    <w:tmpl w:val="425AEC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F752A"/>
    <w:multiLevelType w:val="hybridMultilevel"/>
    <w:tmpl w:val="D7A2EF9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3585D"/>
    <w:multiLevelType w:val="hybridMultilevel"/>
    <w:tmpl w:val="4BD2222C"/>
    <w:lvl w:ilvl="0" w:tplc="5CA0D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65"/>
    <w:rsid w:val="0017041B"/>
    <w:rsid w:val="00225D1D"/>
    <w:rsid w:val="0024112F"/>
    <w:rsid w:val="00284B2C"/>
    <w:rsid w:val="00880065"/>
    <w:rsid w:val="00B037A1"/>
    <w:rsid w:val="00D27DFD"/>
    <w:rsid w:val="00F7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A36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6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065"/>
    <w:pPr>
      <w:spacing w:after="200" w:line="288" w:lineRule="auto"/>
    </w:pPr>
    <w:rPr>
      <w:rFonts w:eastAsiaTheme="minorEastAsia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0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006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800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8006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4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1B"/>
    <w:rPr>
      <w:rFonts w:ascii="Lucida Grande" w:eastAsiaTheme="minorEastAsia" w:hAnsi="Lucida Grande" w:cs="Lucida Grande"/>
      <w:sz w:val="18"/>
      <w:szCs w:val="18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6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065"/>
    <w:pPr>
      <w:spacing w:after="200" w:line="288" w:lineRule="auto"/>
    </w:pPr>
    <w:rPr>
      <w:rFonts w:eastAsiaTheme="minorEastAsia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0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006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800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8006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4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1B"/>
    <w:rPr>
      <w:rFonts w:ascii="Lucida Grande" w:eastAsiaTheme="minorEastAsia" w:hAnsi="Lucida Grande" w:cs="Lucida Grande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books.google.com.br/books?id=ujhKRrrd9dwC&amp;pg=PA58&amp;lpg=PA58&amp;redir_esc=y" TargetMode="External"/><Relationship Id="rId12" Type="http://schemas.openxmlformats.org/officeDocument/2006/relationships/hyperlink" Target="http://www.genesiseventsindia.in/de%20bono%20six%20hats%20%20introduction.pdf" TargetMode="External"/><Relationship Id="rId13" Type="http://schemas.openxmlformats.org/officeDocument/2006/relationships/hyperlink" Target="http://www.genesiseventsindia.in/" TargetMode="External"/><Relationship Id="rId14" Type="http://schemas.openxmlformats.org/officeDocument/2006/relationships/hyperlink" Target="http://www.genesiseventsindia.in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1649</Words>
  <Characters>9321</Characters>
  <Application>Microsoft Macintosh Word</Application>
  <DocSecurity>0</DocSecurity>
  <Lines>245</Lines>
  <Paragraphs>111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17</vt:i4>
      </vt:variant>
    </vt:vector>
  </HeadingPairs>
  <TitlesOfParts>
    <vt:vector size="18" baseType="lpstr">
      <vt:lpstr/>
      <vt:lpstr>//</vt:lpstr>
      <vt:lpstr>ACERCA DE LA HERRAMIENTA</vt:lpstr>
      <vt:lpstr>OBJETIVO</vt:lpstr>
      <vt:lpstr/>
      <vt:lpstr>PASOS</vt:lpstr>
      <vt:lpstr/>
      <vt:lpstr>CONSEJOS</vt:lpstr>
      <vt:lpstr/>
      <vt:lpstr/>
      <vt:lpstr/>
      <vt:lpstr/>
      <vt:lpstr/>
      <vt:lpstr>ESQUEMA VISUAL</vt:lpstr>
      <vt:lpstr/>
      <vt:lpstr>DESCARGAR PLANTILLA</vt:lpstr>
      <vt:lpstr/>
      <vt:lpstr>REFERENCIAS</vt:lpstr>
    </vt:vector>
  </TitlesOfParts>
  <Company/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usuario</cp:lastModifiedBy>
  <cp:revision>3</cp:revision>
  <dcterms:created xsi:type="dcterms:W3CDTF">2018-05-23T21:06:00Z</dcterms:created>
  <dcterms:modified xsi:type="dcterms:W3CDTF">2018-05-24T03:56:00Z</dcterms:modified>
</cp:coreProperties>
</file>